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A336" w14:textId="77777777" w:rsidR="00A21490" w:rsidRDefault="00B11C62" w:rsidP="00F948CF">
      <w:pPr>
        <w:pStyle w:val="Title"/>
      </w:pPr>
      <w:r w:rsidRPr="00B11C62">
        <w:t>Job description</w:t>
      </w:r>
    </w:p>
    <w:p w14:paraId="03910BFD" w14:textId="0B91F43E" w:rsidR="00F948CF" w:rsidRPr="00F948CF" w:rsidRDefault="00C929A0" w:rsidP="00F948CF">
      <w:pPr>
        <w:pStyle w:val="Heading1"/>
      </w:pPr>
      <w:r>
        <w:t xml:space="preserve">Monitoring </w:t>
      </w:r>
      <w:r w:rsidR="00AA02D8">
        <w:t>&amp; Evaluation</w:t>
      </w:r>
      <w:r w:rsidR="00C93C4C">
        <w:t xml:space="preserve"> Administrator</w:t>
      </w:r>
    </w:p>
    <w:p w14:paraId="6E859351" w14:textId="77777777" w:rsidR="00036379" w:rsidRDefault="00036379" w:rsidP="006728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948CF" w14:paraId="5B8098DE" w14:textId="77777777" w:rsidTr="00036379">
        <w:trPr>
          <w:trHeight w:val="508"/>
        </w:trPr>
        <w:tc>
          <w:tcPr>
            <w:tcW w:w="2122" w:type="dxa"/>
          </w:tcPr>
          <w:p w14:paraId="1571834A" w14:textId="77777777" w:rsidR="00F948CF" w:rsidRDefault="00F948CF" w:rsidP="00036379">
            <w:pPr>
              <w:jc w:val="left"/>
            </w:pPr>
            <w:r w:rsidRPr="009341AB">
              <w:t>Salary</w:t>
            </w:r>
          </w:p>
        </w:tc>
        <w:tc>
          <w:tcPr>
            <w:tcW w:w="6894" w:type="dxa"/>
          </w:tcPr>
          <w:p w14:paraId="3EC660E9" w14:textId="3F0AD95A" w:rsidR="00F948CF" w:rsidRDefault="00C93C4C" w:rsidP="00E5306A">
            <w:pPr>
              <w:jc w:val="left"/>
            </w:pPr>
            <w:r w:rsidRPr="00C93C4C">
              <w:t>£</w:t>
            </w:r>
            <w:r w:rsidR="00006D59">
              <w:t>27,819</w:t>
            </w:r>
            <w:r w:rsidRPr="00C93C4C">
              <w:t xml:space="preserve"> pro rata</w:t>
            </w:r>
            <w:r>
              <w:t xml:space="preserve"> for 2.5 days per week</w:t>
            </w:r>
          </w:p>
        </w:tc>
      </w:tr>
      <w:tr w:rsidR="00F948CF" w14:paraId="0330C2BF" w14:textId="77777777" w:rsidTr="00036379">
        <w:trPr>
          <w:trHeight w:val="508"/>
        </w:trPr>
        <w:tc>
          <w:tcPr>
            <w:tcW w:w="2122" w:type="dxa"/>
          </w:tcPr>
          <w:p w14:paraId="6F756EC3" w14:textId="77777777" w:rsidR="00F948CF" w:rsidRDefault="00F948CF" w:rsidP="00036379">
            <w:pPr>
              <w:jc w:val="left"/>
            </w:pPr>
            <w:r w:rsidRPr="009341AB">
              <w:t>Contract</w:t>
            </w:r>
          </w:p>
        </w:tc>
        <w:tc>
          <w:tcPr>
            <w:tcW w:w="6894" w:type="dxa"/>
          </w:tcPr>
          <w:p w14:paraId="0727212F" w14:textId="4D621605" w:rsidR="00F948CF" w:rsidRDefault="00587F5D" w:rsidP="00E5306A">
            <w:pPr>
              <w:jc w:val="left"/>
            </w:pPr>
            <w:r>
              <w:t>F</w:t>
            </w:r>
            <w:r w:rsidR="00C93C4C" w:rsidRPr="00C93C4C">
              <w:t>ixed term until December 2024</w:t>
            </w:r>
            <w:r w:rsidR="00CF6300">
              <w:t>, with annual contract renewal</w:t>
            </w:r>
            <w:r w:rsidR="001C0760">
              <w:t xml:space="preserve"> which is </w:t>
            </w:r>
            <w:r w:rsidR="00005077">
              <w:t>funding-</w:t>
            </w:r>
            <w:r w:rsidR="00C93C4C" w:rsidRPr="00C93C4C">
              <w:t>dependent</w:t>
            </w:r>
          </w:p>
        </w:tc>
      </w:tr>
      <w:tr w:rsidR="00F948CF" w14:paraId="667C37D1" w14:textId="77777777" w:rsidTr="00036379">
        <w:trPr>
          <w:trHeight w:val="508"/>
        </w:trPr>
        <w:tc>
          <w:tcPr>
            <w:tcW w:w="2122" w:type="dxa"/>
          </w:tcPr>
          <w:p w14:paraId="00ABD57C" w14:textId="77777777" w:rsidR="00F948CF" w:rsidRDefault="00F948CF" w:rsidP="00036379">
            <w:pPr>
              <w:jc w:val="left"/>
            </w:pPr>
            <w:r w:rsidRPr="009341AB">
              <w:t>Responsible to</w:t>
            </w:r>
          </w:p>
        </w:tc>
        <w:tc>
          <w:tcPr>
            <w:tcW w:w="6894" w:type="dxa"/>
          </w:tcPr>
          <w:p w14:paraId="5B299D16" w14:textId="2A429192" w:rsidR="00F948CF" w:rsidRDefault="00C93C4C" w:rsidP="00E5306A">
            <w:pPr>
              <w:jc w:val="left"/>
            </w:pPr>
            <w:r>
              <w:t>Research and Evaluation Coordinator</w:t>
            </w:r>
          </w:p>
        </w:tc>
      </w:tr>
      <w:tr w:rsidR="00F948CF" w14:paraId="178DE3F5" w14:textId="77777777" w:rsidTr="00036379">
        <w:trPr>
          <w:trHeight w:val="508"/>
        </w:trPr>
        <w:tc>
          <w:tcPr>
            <w:tcW w:w="2122" w:type="dxa"/>
          </w:tcPr>
          <w:p w14:paraId="46762A10" w14:textId="77777777" w:rsidR="00F948CF" w:rsidRDefault="00F948CF" w:rsidP="00036379">
            <w:pPr>
              <w:jc w:val="left"/>
            </w:pPr>
            <w:r w:rsidRPr="009341AB">
              <w:t>Responsible for</w:t>
            </w:r>
          </w:p>
        </w:tc>
        <w:tc>
          <w:tcPr>
            <w:tcW w:w="6894" w:type="dxa"/>
          </w:tcPr>
          <w:p w14:paraId="3E38792F" w14:textId="5CFDDB4C" w:rsidR="00F948CF" w:rsidRDefault="00C93C4C" w:rsidP="00E5306A">
            <w:pPr>
              <w:jc w:val="left"/>
            </w:pPr>
            <w:r>
              <w:t>N/A</w:t>
            </w:r>
          </w:p>
        </w:tc>
      </w:tr>
      <w:tr w:rsidR="00F948CF" w14:paraId="6C014857" w14:textId="77777777" w:rsidTr="00036379">
        <w:trPr>
          <w:trHeight w:val="508"/>
        </w:trPr>
        <w:tc>
          <w:tcPr>
            <w:tcW w:w="2122" w:type="dxa"/>
          </w:tcPr>
          <w:p w14:paraId="396EE65A" w14:textId="4E80C806" w:rsidR="00F948CF" w:rsidRDefault="00F948CF" w:rsidP="00036379">
            <w:pPr>
              <w:jc w:val="left"/>
            </w:pPr>
            <w:r w:rsidRPr="009341AB">
              <w:t xml:space="preserve">Key </w:t>
            </w:r>
            <w:r>
              <w:t>r</w:t>
            </w:r>
            <w:r w:rsidRPr="009341AB">
              <w:t>elationship</w:t>
            </w:r>
            <w:r w:rsidR="00C93C4C">
              <w:t>s</w:t>
            </w:r>
          </w:p>
        </w:tc>
        <w:tc>
          <w:tcPr>
            <w:tcW w:w="6894" w:type="dxa"/>
          </w:tcPr>
          <w:p w14:paraId="6E87D4F2" w14:textId="26740B2F" w:rsidR="00F948CF" w:rsidRDefault="00C93C4C" w:rsidP="00E5306A">
            <w:pPr>
              <w:jc w:val="left"/>
            </w:pPr>
            <w:r>
              <w:t>Research and Evaluation Coordinator; Project</w:t>
            </w:r>
            <w:r w:rsidR="00B816ED">
              <w:t xml:space="preserve"> Officers</w:t>
            </w:r>
            <w:r>
              <w:t xml:space="preserve"> and Engagement Officers</w:t>
            </w:r>
            <w:r w:rsidR="00CD58CA">
              <w:t xml:space="preserve">; </w:t>
            </w:r>
            <w:r w:rsidR="00F82743">
              <w:t>Social Forestry and Wellbeing Manager</w:t>
            </w:r>
          </w:p>
        </w:tc>
      </w:tr>
      <w:tr w:rsidR="00F948CF" w14:paraId="31B9B873" w14:textId="77777777" w:rsidTr="00036379">
        <w:trPr>
          <w:trHeight w:val="508"/>
        </w:trPr>
        <w:tc>
          <w:tcPr>
            <w:tcW w:w="2122" w:type="dxa"/>
          </w:tcPr>
          <w:p w14:paraId="08411856" w14:textId="77777777" w:rsidR="00F948CF" w:rsidRPr="00036379" w:rsidRDefault="00F948CF" w:rsidP="00036379">
            <w:pPr>
              <w:jc w:val="left"/>
              <w:rPr>
                <w:bCs/>
              </w:rPr>
            </w:pPr>
            <w:r w:rsidRPr="009341AB">
              <w:t>Based at</w:t>
            </w:r>
          </w:p>
        </w:tc>
        <w:tc>
          <w:tcPr>
            <w:tcW w:w="6894" w:type="dxa"/>
          </w:tcPr>
          <w:p w14:paraId="444F4FEB" w14:textId="1E4120F9" w:rsidR="00F948CF" w:rsidRDefault="007E3B59" w:rsidP="00E5306A">
            <w:pPr>
              <w:jc w:val="left"/>
            </w:pPr>
            <w:r>
              <w:t>H</w:t>
            </w:r>
            <w:r w:rsidR="00C93C4C">
              <w:t>ome</w:t>
            </w:r>
            <w:r>
              <w:t>/</w:t>
            </w:r>
            <w:r w:rsidR="005E6637">
              <w:t>Machynlleth</w:t>
            </w:r>
          </w:p>
        </w:tc>
      </w:tr>
    </w:tbl>
    <w:p w14:paraId="3CE5D198" w14:textId="77777777" w:rsidR="00F17125" w:rsidRDefault="00F17125" w:rsidP="00A43BF8"/>
    <w:p w14:paraId="57A68870" w14:textId="77777777" w:rsidR="00EB394D" w:rsidRDefault="00EB394D" w:rsidP="00672813">
      <w:pPr>
        <w:pStyle w:val="Heading2"/>
      </w:pPr>
      <w:r>
        <w:t>Job purpose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9016"/>
      </w:tblGrid>
      <w:tr w:rsidR="000F01A0" w14:paraId="180B23DB" w14:textId="77777777" w:rsidTr="000E79B5">
        <w:trPr>
          <w:trHeight w:val="650"/>
        </w:trPr>
        <w:tc>
          <w:tcPr>
            <w:tcW w:w="9016" w:type="dxa"/>
            <w:vAlign w:val="top"/>
          </w:tcPr>
          <w:p w14:paraId="37A83ACB" w14:textId="4BB1E530" w:rsidR="00017825" w:rsidRDefault="00AA02D8" w:rsidP="000E79B5">
            <w:pPr>
              <w:spacing w:line="240" w:lineRule="auto"/>
              <w:jc w:val="left"/>
            </w:pPr>
            <w:r>
              <w:t xml:space="preserve">Coed Lleol/Small Woods is seeking </w:t>
            </w:r>
            <w:r w:rsidR="00C818D2">
              <w:t xml:space="preserve">a Monitoring and Evaluation Administrator, to support the work of the Research and Evaluation </w:t>
            </w:r>
            <w:r w:rsidR="007B300C">
              <w:t>Team.</w:t>
            </w:r>
            <w:r w:rsidR="00C818D2">
              <w:t xml:space="preserve"> </w:t>
            </w:r>
            <w:r w:rsidR="007B300C">
              <w:t>Coed Lleol/Small Woods</w:t>
            </w:r>
            <w:r w:rsidR="001D4E94">
              <w:t xml:space="preserve"> works to </w:t>
            </w:r>
            <w:r w:rsidR="009952BF">
              <w:t xml:space="preserve">improve the health and wellbeing of people across Wales, </w:t>
            </w:r>
            <w:r w:rsidR="00FA6412">
              <w:t>through woodland- and nature-based activities</w:t>
            </w:r>
            <w:r w:rsidR="00405083">
              <w:t>.</w:t>
            </w:r>
          </w:p>
          <w:p w14:paraId="62A6D000" w14:textId="0C559CDE" w:rsidR="00A02F42" w:rsidRDefault="00017825" w:rsidP="000E79B5">
            <w:pPr>
              <w:spacing w:line="240" w:lineRule="auto"/>
              <w:jc w:val="left"/>
            </w:pPr>
            <w:r>
              <w:t xml:space="preserve">The Monitoring and Evaluation Administrator will </w:t>
            </w:r>
            <w:r w:rsidR="00BB0E46">
              <w:t>work alongside the Research and Evaluation Coordinator, to ensure that our wood</w:t>
            </w:r>
            <w:r w:rsidR="00117108">
              <w:t xml:space="preserve">land wellbeing, and other social forestry projects, are effectively monitored and evaluated. </w:t>
            </w:r>
            <w:r w:rsidR="002432D4">
              <w:t xml:space="preserve">Coed Lleol/Small Woods has </w:t>
            </w:r>
            <w:r w:rsidR="009C626E">
              <w:t>recently</w:t>
            </w:r>
            <w:r w:rsidR="002432D4">
              <w:t xml:space="preserve"> developed</w:t>
            </w:r>
            <w:r w:rsidR="009C626E">
              <w:t xml:space="preserve"> and is trialling a new </w:t>
            </w:r>
            <w:r w:rsidR="003C78B2">
              <w:t>app</w:t>
            </w:r>
            <w:r w:rsidR="002432D4">
              <w:t xml:space="preserve"> </w:t>
            </w:r>
            <w:r w:rsidR="00AA0B1B">
              <w:t>to</w:t>
            </w:r>
            <w:r w:rsidR="009C626E">
              <w:t xml:space="preserve"> be used by its project officers and </w:t>
            </w:r>
            <w:r w:rsidR="00AA0B1B">
              <w:t xml:space="preserve">the </w:t>
            </w:r>
            <w:r w:rsidR="009C626E">
              <w:t>participants</w:t>
            </w:r>
            <w:r w:rsidR="00A02F42">
              <w:t xml:space="preserve"> on its programmes. The app is the interface for collecting and managing participant data. In this </w:t>
            </w:r>
            <w:r w:rsidR="00116294">
              <w:t>post</w:t>
            </w:r>
            <w:r w:rsidR="00A02F42">
              <w:t xml:space="preserve">, you </w:t>
            </w:r>
            <w:r w:rsidR="00116294">
              <w:t>will take a role in ensuring the smooth running of this app</w:t>
            </w:r>
            <w:r w:rsidR="00646881">
              <w:t xml:space="preserve"> and liaising with </w:t>
            </w:r>
            <w:r w:rsidR="00910EA8">
              <w:t xml:space="preserve">the </w:t>
            </w:r>
            <w:r w:rsidR="005B00EB">
              <w:t xml:space="preserve">external </w:t>
            </w:r>
            <w:r w:rsidR="00910EA8">
              <w:t>developer team, as we seek to refine how it works</w:t>
            </w:r>
            <w:r w:rsidR="00D2574A">
              <w:t>.</w:t>
            </w:r>
            <w:r w:rsidR="006221DB">
              <w:t xml:space="preserve"> Whilst the app is </w:t>
            </w:r>
            <w:r w:rsidR="002A380F">
              <w:t xml:space="preserve">being </w:t>
            </w:r>
            <w:r w:rsidR="006221DB">
              <w:t>rolled out to new programmes, you will also need to</w:t>
            </w:r>
            <w:r w:rsidR="00FD2E4F">
              <w:t xml:space="preserve"> </w:t>
            </w:r>
            <w:r w:rsidR="002A380F">
              <w:t xml:space="preserve">work with our previous Microsoft 365-based </w:t>
            </w:r>
            <w:r w:rsidR="0043439D">
              <w:t xml:space="preserve">system, </w:t>
            </w:r>
            <w:r w:rsidR="00FD2E4F">
              <w:t>set</w:t>
            </w:r>
            <w:r w:rsidR="0043439D">
              <w:t>ting</w:t>
            </w:r>
            <w:r w:rsidR="00FD2E4F">
              <w:t xml:space="preserve"> up, </w:t>
            </w:r>
            <w:r w:rsidR="00D2509A">
              <w:t>edit</w:t>
            </w:r>
            <w:r w:rsidR="0043439D">
              <w:t>ing</w:t>
            </w:r>
            <w:r w:rsidR="00D2509A">
              <w:t xml:space="preserve"> and respond</w:t>
            </w:r>
            <w:r w:rsidR="0043439D">
              <w:t>ing</w:t>
            </w:r>
            <w:r w:rsidR="00D2509A">
              <w:t xml:space="preserve"> to queries on our </w:t>
            </w:r>
            <w:r w:rsidR="00457636">
              <w:t>E</w:t>
            </w:r>
            <w:r w:rsidR="005F4754">
              <w:t xml:space="preserve">xcel </w:t>
            </w:r>
            <w:r w:rsidR="00161426">
              <w:t>monitoring forms.</w:t>
            </w:r>
          </w:p>
          <w:p w14:paraId="358CC047" w14:textId="4F156412" w:rsidR="001110EC" w:rsidRDefault="00D2574A" w:rsidP="000E79B5">
            <w:pPr>
              <w:spacing w:line="240" w:lineRule="auto"/>
              <w:jc w:val="left"/>
            </w:pPr>
            <w:r>
              <w:t xml:space="preserve">To </w:t>
            </w:r>
            <w:r w:rsidR="00161426">
              <w:t xml:space="preserve">enjoy and </w:t>
            </w:r>
            <w:r>
              <w:t>be a success in this role, you should be comfortable handling data, using Micros</w:t>
            </w:r>
            <w:r w:rsidR="008A6B34">
              <w:t xml:space="preserve">oft 365 applications, including </w:t>
            </w:r>
            <w:r w:rsidR="00F61353">
              <w:t xml:space="preserve">Excel, Outlook and, ideally, </w:t>
            </w:r>
            <w:r w:rsidR="008A6B34">
              <w:t>Forms and Automations</w:t>
            </w:r>
            <w:r w:rsidR="00F61353">
              <w:t xml:space="preserve">. </w:t>
            </w:r>
            <w:r w:rsidR="00814C36">
              <w:t>Being internet/app-savvy will be helpful</w:t>
            </w:r>
            <w:r w:rsidR="001110EC">
              <w:t xml:space="preserve">. </w:t>
            </w:r>
            <w:r w:rsidR="006D527E">
              <w:t>As this is a support role, you will interact with a number of other team members</w:t>
            </w:r>
            <w:r w:rsidR="006A229B">
              <w:t>, via email, calls and Teams messaging</w:t>
            </w:r>
            <w:r w:rsidR="00685505">
              <w:t xml:space="preserve">. </w:t>
            </w:r>
            <w:r w:rsidR="00A43BF8">
              <w:t>Therefore,</w:t>
            </w:r>
            <w:r w:rsidR="001110EC">
              <w:t xml:space="preserve"> an ability to interact with others and understand </w:t>
            </w:r>
            <w:r w:rsidR="007A4373">
              <w:t>their perspectives is essential.</w:t>
            </w:r>
          </w:p>
          <w:p w14:paraId="2ACD10D2" w14:textId="4340ED4E" w:rsidR="00C93C4C" w:rsidRPr="00FA6412" w:rsidRDefault="00685505" w:rsidP="000E79B5">
            <w:pPr>
              <w:spacing w:line="240" w:lineRule="auto"/>
              <w:jc w:val="left"/>
            </w:pPr>
            <w:r>
              <w:lastRenderedPageBreak/>
              <w:t>You may have experience from a previous data-handling role</w:t>
            </w:r>
            <w:r w:rsidR="00987C58">
              <w:t>, or from an IT-related course.</w:t>
            </w:r>
          </w:p>
        </w:tc>
      </w:tr>
    </w:tbl>
    <w:p w14:paraId="03E5CC69" w14:textId="77777777" w:rsidR="0097785C" w:rsidRDefault="0097785C" w:rsidP="0097785C"/>
    <w:p w14:paraId="7E6B3AAF" w14:textId="78738C99" w:rsidR="00EC608F" w:rsidRDefault="00EC608F" w:rsidP="00672813">
      <w:pPr>
        <w:pStyle w:val="Heading2"/>
      </w:pPr>
      <w:r w:rsidRPr="00EC608F">
        <w:t>Main functional duties and responsibilities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9016"/>
      </w:tblGrid>
      <w:tr w:rsidR="00EC608F" w14:paraId="7A1CE2E8" w14:textId="77777777" w:rsidTr="00A43BF8">
        <w:trPr>
          <w:trHeight w:val="3327"/>
        </w:trPr>
        <w:tc>
          <w:tcPr>
            <w:tcW w:w="9016" w:type="dxa"/>
            <w:vAlign w:val="top"/>
          </w:tcPr>
          <w:p w14:paraId="33F2161E" w14:textId="2152C4AE" w:rsidR="00582717" w:rsidRPr="00856233" w:rsidRDefault="00FA6412" w:rsidP="00A879F4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  <w:rPr>
                <w:color w:val="auto"/>
              </w:rPr>
            </w:pPr>
            <w:r w:rsidRPr="00856233">
              <w:rPr>
                <w:color w:val="auto"/>
              </w:rPr>
              <w:t xml:space="preserve">Work with the Research and Evaluation </w:t>
            </w:r>
            <w:r w:rsidR="00DA0BAB" w:rsidRPr="00856233">
              <w:rPr>
                <w:color w:val="auto"/>
              </w:rPr>
              <w:t>Coordinator</w:t>
            </w:r>
            <w:r w:rsidRPr="00856233">
              <w:rPr>
                <w:color w:val="auto"/>
              </w:rPr>
              <w:t xml:space="preserve">, to </w:t>
            </w:r>
            <w:r w:rsidR="00582717" w:rsidRPr="00856233">
              <w:rPr>
                <w:color w:val="auto"/>
              </w:rPr>
              <w:t>manage</w:t>
            </w:r>
            <w:r w:rsidR="00DA0BAB" w:rsidRPr="00856233">
              <w:rPr>
                <w:color w:val="auto"/>
              </w:rPr>
              <w:t xml:space="preserve"> data associated with our programmes and participants</w:t>
            </w:r>
            <w:r w:rsidR="006B051B" w:rsidRPr="00856233">
              <w:rPr>
                <w:color w:val="auto"/>
              </w:rPr>
              <w:t>, pr</w:t>
            </w:r>
            <w:r w:rsidR="005038A2" w:rsidRPr="00856233">
              <w:rPr>
                <w:color w:val="auto"/>
              </w:rPr>
              <w:t>o</w:t>
            </w:r>
            <w:r w:rsidR="006B051B" w:rsidRPr="00856233">
              <w:rPr>
                <w:color w:val="auto"/>
              </w:rPr>
              <w:t>vi</w:t>
            </w:r>
            <w:r w:rsidR="005038A2" w:rsidRPr="00856233">
              <w:rPr>
                <w:color w:val="auto"/>
              </w:rPr>
              <w:t>di</w:t>
            </w:r>
            <w:r w:rsidR="006B051B" w:rsidRPr="00856233">
              <w:rPr>
                <w:color w:val="auto"/>
              </w:rPr>
              <w:t>ng quality control and supporting the wider team</w:t>
            </w:r>
            <w:r w:rsidR="00DA0BAB" w:rsidRPr="00856233">
              <w:rPr>
                <w:color w:val="auto"/>
              </w:rPr>
              <w:t>.</w:t>
            </w:r>
          </w:p>
          <w:p w14:paraId="308B5F84" w14:textId="2030F0FF" w:rsidR="00DA0BAB" w:rsidRPr="00856233" w:rsidRDefault="00DA0BAB" w:rsidP="00A879F4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  <w:rPr>
                <w:color w:val="auto"/>
              </w:rPr>
            </w:pPr>
            <w:r w:rsidRPr="00856233">
              <w:rPr>
                <w:color w:val="auto"/>
              </w:rPr>
              <w:t xml:space="preserve">Respond to </w:t>
            </w:r>
            <w:r w:rsidR="0002067B" w:rsidRPr="00856233">
              <w:rPr>
                <w:color w:val="auto"/>
              </w:rPr>
              <w:t>queries from the wider team to troubleshoot use of monitoring forms.</w:t>
            </w:r>
          </w:p>
          <w:p w14:paraId="7C19690D" w14:textId="78F970FD" w:rsidR="0002067B" w:rsidRPr="00856233" w:rsidRDefault="0002067B" w:rsidP="00A879F4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  <w:rPr>
                <w:color w:val="auto"/>
              </w:rPr>
            </w:pPr>
            <w:r w:rsidRPr="00856233">
              <w:rPr>
                <w:color w:val="auto"/>
              </w:rPr>
              <w:t>Respond to queries from the wider team to troubleshoot use of the new app, and feed back to the developer team, where relevant.</w:t>
            </w:r>
          </w:p>
          <w:p w14:paraId="0E1BDA8B" w14:textId="6D717166" w:rsidR="00874E03" w:rsidRPr="00856233" w:rsidRDefault="00874E03" w:rsidP="00A879F4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  <w:rPr>
                <w:color w:val="auto"/>
              </w:rPr>
            </w:pPr>
            <w:r w:rsidRPr="00856233">
              <w:rPr>
                <w:color w:val="auto"/>
              </w:rPr>
              <w:t>Carry out data entry, where necessary.</w:t>
            </w:r>
          </w:p>
          <w:p w14:paraId="65E5A94B" w14:textId="547D336E" w:rsidR="00B608DF" w:rsidRPr="00856233" w:rsidRDefault="00A973C5" w:rsidP="00A879F4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  <w:rPr>
                <w:color w:val="auto"/>
              </w:rPr>
            </w:pPr>
            <w:r w:rsidRPr="00856233">
              <w:rPr>
                <w:color w:val="auto"/>
              </w:rPr>
              <w:t>Working with the Research and Evaluation Coordinator, p</w:t>
            </w:r>
            <w:r w:rsidR="00B608DF" w:rsidRPr="00856233">
              <w:rPr>
                <w:color w:val="auto"/>
              </w:rPr>
              <w:t xml:space="preserve">rovide </w:t>
            </w:r>
            <w:r w:rsidR="00C31134" w:rsidRPr="00856233">
              <w:rPr>
                <w:color w:val="auto"/>
              </w:rPr>
              <w:t xml:space="preserve">training and support </w:t>
            </w:r>
            <w:r w:rsidRPr="00856233">
              <w:rPr>
                <w:color w:val="auto"/>
              </w:rPr>
              <w:t xml:space="preserve">to the wider team </w:t>
            </w:r>
            <w:r w:rsidR="00C31134" w:rsidRPr="00856233">
              <w:rPr>
                <w:color w:val="auto"/>
              </w:rPr>
              <w:t>on use of the app</w:t>
            </w:r>
            <w:r w:rsidRPr="00856233">
              <w:rPr>
                <w:color w:val="auto"/>
              </w:rPr>
              <w:t xml:space="preserve"> and in any other IT or data applications, as relevant</w:t>
            </w:r>
            <w:r w:rsidR="00C31134" w:rsidRPr="00856233">
              <w:rPr>
                <w:color w:val="auto"/>
              </w:rPr>
              <w:t>.</w:t>
            </w:r>
          </w:p>
          <w:p w14:paraId="75BE5C2B" w14:textId="77777777" w:rsidR="00FA6412" w:rsidRPr="00856233" w:rsidRDefault="00FA6412" w:rsidP="00A879F4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  <w:rPr>
                <w:color w:val="auto"/>
              </w:rPr>
            </w:pPr>
            <w:r w:rsidRPr="00856233">
              <w:rPr>
                <w:color w:val="auto"/>
              </w:rPr>
              <w:t>Maintain and develop systems to support the organisation in its work, linking with staff in locations across Wales to facilitate efficiency, effectiveness and enjoyment.</w:t>
            </w:r>
          </w:p>
          <w:p w14:paraId="2602B652" w14:textId="2FAF8ADF" w:rsidR="00C93C4C" w:rsidRPr="00856233" w:rsidRDefault="002A4A67" w:rsidP="00A879F4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  <w:rPr>
                <w:color w:val="auto"/>
              </w:rPr>
            </w:pPr>
            <w:r w:rsidRPr="00A879F4">
              <w:rPr>
                <w:color w:val="auto"/>
              </w:rPr>
              <w:t>D</w:t>
            </w:r>
            <w:r w:rsidR="00C93C4C" w:rsidRPr="00A879F4">
              <w:rPr>
                <w:color w:val="auto"/>
              </w:rPr>
              <w:t>eal with sensitive</w:t>
            </w:r>
            <w:r w:rsidR="00AE0524" w:rsidRPr="00A879F4">
              <w:rPr>
                <w:color w:val="auto"/>
              </w:rPr>
              <w:t>,</w:t>
            </w:r>
            <w:r w:rsidR="00C93C4C" w:rsidRPr="00A879F4">
              <w:rPr>
                <w:color w:val="auto"/>
              </w:rPr>
              <w:t xml:space="preserve"> personal information, store it securely and </w:t>
            </w:r>
            <w:r w:rsidR="00AE0524" w:rsidRPr="00A879F4">
              <w:rPr>
                <w:color w:val="auto"/>
              </w:rPr>
              <w:t>redact</w:t>
            </w:r>
            <w:r w:rsidR="00C93C4C" w:rsidRPr="00A879F4">
              <w:rPr>
                <w:color w:val="auto"/>
              </w:rPr>
              <w:t xml:space="preserve"> that</w:t>
            </w:r>
            <w:r w:rsidR="005459F8" w:rsidRPr="00A879F4">
              <w:rPr>
                <w:color w:val="auto"/>
              </w:rPr>
              <w:t xml:space="preserve"> which</w:t>
            </w:r>
            <w:r w:rsidR="00C93C4C" w:rsidRPr="00A879F4">
              <w:rPr>
                <w:color w:val="auto"/>
              </w:rPr>
              <w:t xml:space="preserve"> is no longer required. </w:t>
            </w:r>
            <w:r w:rsidR="00165CF1" w:rsidRPr="00A879F4">
              <w:rPr>
                <w:color w:val="auto"/>
              </w:rPr>
              <w:t>S</w:t>
            </w:r>
            <w:r w:rsidR="00E00C25" w:rsidRPr="00A879F4">
              <w:rPr>
                <w:color w:val="283E24"/>
              </w:rPr>
              <w:t>upport the development of protocols to ensure the Social Forestry Team meets the General Data Protection Regulation (GDPR) in relation to data collection for project monitoring</w:t>
            </w:r>
            <w:r w:rsidR="005459F8" w:rsidRPr="00A879F4">
              <w:rPr>
                <w:color w:val="auto"/>
              </w:rPr>
              <w:t>,</w:t>
            </w:r>
            <w:r w:rsidR="005459F8">
              <w:rPr>
                <w:color w:val="auto"/>
              </w:rPr>
              <w:t xml:space="preserve"> </w:t>
            </w:r>
            <w:r w:rsidR="005C6309">
              <w:rPr>
                <w:color w:val="auto"/>
              </w:rPr>
              <w:t>with support from the GDPR Manager</w:t>
            </w:r>
            <w:r w:rsidR="00C93C4C" w:rsidRPr="00856233">
              <w:rPr>
                <w:color w:val="auto"/>
              </w:rPr>
              <w:t>.</w:t>
            </w:r>
          </w:p>
          <w:p w14:paraId="32528FF3" w14:textId="1D195809" w:rsidR="00C93C4C" w:rsidRDefault="009D53BD" w:rsidP="00A879F4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M</w:t>
            </w:r>
            <w:r w:rsidR="00C93C4C" w:rsidRPr="00856233">
              <w:rPr>
                <w:color w:val="auto"/>
              </w:rPr>
              <w:t xml:space="preserve">onitor progress of participant data gathering and provide information for regular reports to use for project development, </w:t>
            </w:r>
            <w:r w:rsidR="00FD2BE0">
              <w:rPr>
                <w:color w:val="auto"/>
              </w:rPr>
              <w:t xml:space="preserve">and </w:t>
            </w:r>
            <w:r w:rsidR="00C93C4C" w:rsidRPr="00856233">
              <w:rPr>
                <w:color w:val="auto"/>
              </w:rPr>
              <w:t>reporting to funders and stakeholders.</w:t>
            </w:r>
          </w:p>
          <w:p w14:paraId="1D84D9F0" w14:textId="77777777" w:rsidR="0028116C" w:rsidRPr="00756D5B" w:rsidRDefault="0028116C" w:rsidP="00A879F4">
            <w:pPr>
              <w:pStyle w:val="pf0"/>
              <w:numPr>
                <w:ilvl w:val="0"/>
                <w:numId w:val="21"/>
              </w:numPr>
              <w:jc w:val="left"/>
              <w:rPr>
                <w:rFonts w:ascii="Calibri" w:hAnsi="Calibri" w:cs="Calibri"/>
              </w:rPr>
            </w:pPr>
            <w:r w:rsidRPr="00756D5B">
              <w:rPr>
                <w:rStyle w:val="cf01"/>
                <w:rFonts w:ascii="Calibri" w:eastAsiaTheme="majorEastAsia" w:hAnsi="Calibri" w:cs="Calibri"/>
                <w:color w:val="auto"/>
                <w:sz w:val="24"/>
                <w:szCs w:val="24"/>
              </w:rPr>
              <w:t>To help develop online and paper-based registration and evaluation forms in order to:</w:t>
            </w:r>
          </w:p>
          <w:p w14:paraId="0CA98523" w14:textId="77777777" w:rsidR="0028116C" w:rsidRPr="00756D5B" w:rsidRDefault="0028116C" w:rsidP="00A879F4">
            <w:pPr>
              <w:pStyle w:val="pf1"/>
              <w:numPr>
                <w:ilvl w:val="1"/>
                <w:numId w:val="21"/>
              </w:numPr>
              <w:jc w:val="left"/>
              <w:rPr>
                <w:rFonts w:ascii="Calibri" w:hAnsi="Calibri" w:cs="Calibri"/>
              </w:rPr>
            </w:pPr>
            <w:r w:rsidRPr="00756D5B">
              <w:rPr>
                <w:rStyle w:val="cf01"/>
                <w:rFonts w:ascii="Calibri" w:eastAsiaTheme="majorEastAsia" w:hAnsi="Calibri" w:cs="Calibri"/>
                <w:color w:val="auto"/>
                <w:sz w:val="24"/>
                <w:szCs w:val="24"/>
              </w:rPr>
              <w:t>Support project officers to collect participant information needed for project delivery</w:t>
            </w:r>
          </w:p>
          <w:p w14:paraId="5E6544FD" w14:textId="77777777" w:rsidR="0028116C" w:rsidRPr="00756D5B" w:rsidRDefault="0028116C" w:rsidP="00A879F4">
            <w:pPr>
              <w:pStyle w:val="pf1"/>
              <w:numPr>
                <w:ilvl w:val="1"/>
                <w:numId w:val="21"/>
              </w:numPr>
              <w:jc w:val="left"/>
              <w:rPr>
                <w:rFonts w:ascii="Calibri" w:hAnsi="Calibri" w:cs="Calibri"/>
              </w:rPr>
            </w:pPr>
            <w:r w:rsidRPr="00756D5B">
              <w:rPr>
                <w:rStyle w:val="cf01"/>
                <w:rFonts w:ascii="Calibri" w:eastAsiaTheme="majorEastAsia" w:hAnsi="Calibri" w:cs="Calibri"/>
                <w:color w:val="auto"/>
                <w:sz w:val="24"/>
                <w:szCs w:val="24"/>
              </w:rPr>
              <w:t>Collect participant information needed for project monitoring and evaluation</w:t>
            </w:r>
          </w:p>
          <w:p w14:paraId="6E147D5E" w14:textId="77777777" w:rsidR="0028116C" w:rsidRPr="00756D5B" w:rsidRDefault="0028116C" w:rsidP="00A879F4">
            <w:pPr>
              <w:pStyle w:val="pf0"/>
              <w:numPr>
                <w:ilvl w:val="1"/>
                <w:numId w:val="21"/>
              </w:numPr>
              <w:jc w:val="left"/>
              <w:rPr>
                <w:rFonts w:ascii="Calibri" w:hAnsi="Calibri" w:cs="Calibri"/>
              </w:rPr>
            </w:pPr>
            <w:r w:rsidRPr="00756D5B">
              <w:rPr>
                <w:rStyle w:val="cf01"/>
                <w:rFonts w:ascii="Calibri" w:eastAsiaTheme="majorEastAsia" w:hAnsi="Calibri" w:cs="Calibri"/>
                <w:color w:val="auto"/>
                <w:sz w:val="24"/>
                <w:szCs w:val="24"/>
              </w:rPr>
              <w:t>Ensure that collected data is entered, organised, and stored in the Small Woods system and can be accessed by Project Officers for their project delivery</w:t>
            </w:r>
          </w:p>
          <w:p w14:paraId="231A68B9" w14:textId="77777777" w:rsidR="0028116C" w:rsidRPr="00B4489C" w:rsidRDefault="0028116C" w:rsidP="00A879F4">
            <w:pPr>
              <w:pStyle w:val="pf0"/>
              <w:numPr>
                <w:ilvl w:val="0"/>
                <w:numId w:val="21"/>
              </w:numPr>
              <w:jc w:val="left"/>
              <w:rPr>
                <w:rFonts w:ascii="Calibri" w:hAnsi="Calibri" w:cs="Calibri"/>
              </w:rPr>
            </w:pPr>
            <w:r w:rsidRPr="00B4489C">
              <w:rPr>
                <w:rStyle w:val="cf01"/>
                <w:rFonts w:ascii="Calibri" w:eastAsiaTheme="majorEastAsia" w:hAnsi="Calibri" w:cs="Calibri"/>
                <w:color w:val="auto"/>
                <w:sz w:val="24"/>
                <w:szCs w:val="24"/>
              </w:rPr>
              <w:t>Support the Research and Evaluation Coordinator with organising and delivering research events such a stakeholder consultations and research days</w:t>
            </w:r>
          </w:p>
          <w:p w14:paraId="60DDF5D4" w14:textId="63067D18" w:rsidR="0028116C" w:rsidRPr="00B4489C" w:rsidRDefault="00E00C25" w:rsidP="00A879F4">
            <w:pPr>
              <w:pStyle w:val="pf0"/>
              <w:numPr>
                <w:ilvl w:val="0"/>
                <w:numId w:val="21"/>
              </w:numPr>
              <w:jc w:val="left"/>
              <w:rPr>
                <w:rFonts w:ascii="Calibri" w:hAnsi="Calibri" w:cs="Calibri"/>
              </w:rPr>
            </w:pPr>
            <w:r w:rsidRPr="00B4489C">
              <w:rPr>
                <w:rStyle w:val="cf01"/>
                <w:rFonts w:ascii="Calibri" w:eastAsiaTheme="majorEastAsia" w:hAnsi="Calibri" w:cs="Calibri"/>
                <w:color w:val="auto"/>
                <w:sz w:val="24"/>
                <w:szCs w:val="24"/>
              </w:rPr>
              <w:t>Work alongside the communications team to develop ways in which research and evaluation outcomes can by shared and celebrated within the team and externally</w:t>
            </w:r>
          </w:p>
          <w:p w14:paraId="1A38B1BB" w14:textId="5149EA5A" w:rsidR="003E0F3C" w:rsidRPr="00856233" w:rsidRDefault="00FD2BE0" w:rsidP="00A879F4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="00C93C4C" w:rsidRPr="00856233">
              <w:rPr>
                <w:color w:val="auto"/>
              </w:rPr>
              <w:t>evelop an understanding of the purpose of Coed Lleol/Small Woods, demonstrat</w:t>
            </w:r>
            <w:r>
              <w:rPr>
                <w:color w:val="auto"/>
              </w:rPr>
              <w:t>ing</w:t>
            </w:r>
            <w:r w:rsidR="00C93C4C" w:rsidRPr="00856233">
              <w:rPr>
                <w:color w:val="auto"/>
              </w:rPr>
              <w:t xml:space="preserve"> awareness of its principles through your working practices.</w:t>
            </w:r>
          </w:p>
          <w:p w14:paraId="72B73944" w14:textId="68DD4856" w:rsidR="00C93C4C" w:rsidRDefault="00C93C4C" w:rsidP="00A879F4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</w:pPr>
            <w:r w:rsidRPr="00856233">
              <w:rPr>
                <w:color w:val="auto"/>
              </w:rPr>
              <w:t>Carry out any other similar duties</w:t>
            </w:r>
            <w:r w:rsidR="00A43BF8" w:rsidRPr="00856233">
              <w:rPr>
                <w:color w:val="auto"/>
              </w:rPr>
              <w:t>,</w:t>
            </w:r>
            <w:r w:rsidRPr="00856233">
              <w:rPr>
                <w:color w:val="auto"/>
              </w:rPr>
              <w:t xml:space="preserve"> as can reasonably be required of the post.</w:t>
            </w:r>
          </w:p>
        </w:tc>
      </w:tr>
    </w:tbl>
    <w:p w14:paraId="0895E01B" w14:textId="625D7940" w:rsidR="00EB394D" w:rsidRDefault="00EB394D" w:rsidP="00672813">
      <w:pPr>
        <w:pStyle w:val="Heading2"/>
      </w:pPr>
      <w:r>
        <w:lastRenderedPageBreak/>
        <w:t>Person specification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2"/>
        <w:gridCol w:w="3492"/>
      </w:tblGrid>
      <w:tr w:rsidR="00F60512" w14:paraId="36CEB67B" w14:textId="77777777" w:rsidTr="00082334">
        <w:trPr>
          <w:trHeight w:val="424"/>
          <w:jc w:val="center"/>
        </w:trPr>
        <w:tc>
          <w:tcPr>
            <w:tcW w:w="2122" w:type="dxa"/>
            <w:vAlign w:val="top"/>
          </w:tcPr>
          <w:p w14:paraId="78C30FFF" w14:textId="77777777" w:rsidR="00F60512" w:rsidRPr="005971D3" w:rsidRDefault="00F60512" w:rsidP="0067281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E499F92" w14:textId="77777777" w:rsidR="00F60512" w:rsidRPr="00672813" w:rsidRDefault="00F60512" w:rsidP="00672813">
            <w:pPr>
              <w:rPr>
                <w:b/>
                <w:bCs/>
              </w:rPr>
            </w:pPr>
            <w:r w:rsidRPr="00672813">
              <w:rPr>
                <w:b/>
                <w:bCs/>
              </w:rPr>
              <w:t>Essential</w:t>
            </w:r>
          </w:p>
        </w:tc>
        <w:tc>
          <w:tcPr>
            <w:tcW w:w="3492" w:type="dxa"/>
          </w:tcPr>
          <w:p w14:paraId="197BA0A6" w14:textId="77777777" w:rsidR="00F60512" w:rsidRPr="00672813" w:rsidRDefault="00F60512" w:rsidP="00672813">
            <w:pPr>
              <w:rPr>
                <w:b/>
                <w:bCs/>
              </w:rPr>
            </w:pPr>
            <w:r w:rsidRPr="00672813">
              <w:rPr>
                <w:b/>
                <w:bCs/>
              </w:rPr>
              <w:t>Desirable</w:t>
            </w:r>
          </w:p>
        </w:tc>
      </w:tr>
      <w:tr w:rsidR="00F60512" w14:paraId="1508D644" w14:textId="77777777" w:rsidTr="00082334">
        <w:trPr>
          <w:trHeight w:val="2384"/>
          <w:jc w:val="center"/>
        </w:trPr>
        <w:tc>
          <w:tcPr>
            <w:tcW w:w="2122" w:type="dxa"/>
            <w:vAlign w:val="top"/>
          </w:tcPr>
          <w:p w14:paraId="333B4CAC" w14:textId="77777777" w:rsidR="00F60512" w:rsidRPr="005971D3" w:rsidRDefault="00F60512" w:rsidP="00672813">
            <w:pPr>
              <w:jc w:val="left"/>
              <w:rPr>
                <w:b/>
                <w:bCs/>
              </w:rPr>
            </w:pPr>
            <w:r w:rsidRPr="005971D3">
              <w:rPr>
                <w:b/>
                <w:bCs/>
              </w:rPr>
              <w:t>Experience</w:t>
            </w:r>
          </w:p>
        </w:tc>
        <w:tc>
          <w:tcPr>
            <w:tcW w:w="3402" w:type="dxa"/>
            <w:vAlign w:val="top"/>
          </w:tcPr>
          <w:p w14:paraId="505CAA61" w14:textId="7481B419" w:rsidR="00C93C4C" w:rsidRPr="003B2422" w:rsidRDefault="00C93C4C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 w:rsidRPr="003B2422">
              <w:rPr>
                <w:rFonts w:cs="Arial"/>
              </w:rPr>
              <w:t xml:space="preserve">Experience of </w:t>
            </w:r>
            <w:r w:rsidR="0097785C">
              <w:rPr>
                <w:rFonts w:cs="Arial"/>
              </w:rPr>
              <w:t>d</w:t>
            </w:r>
            <w:r w:rsidR="0097785C" w:rsidRPr="00007348">
              <w:rPr>
                <w:rFonts w:cs="Arial"/>
              </w:rPr>
              <w:t>ata handling</w:t>
            </w:r>
            <w:r w:rsidR="0097785C" w:rsidRPr="003B2422">
              <w:rPr>
                <w:rFonts w:cs="Arial"/>
              </w:rPr>
              <w:t xml:space="preserve"> </w:t>
            </w:r>
            <w:r w:rsidR="0097785C">
              <w:rPr>
                <w:rFonts w:cs="Arial"/>
              </w:rPr>
              <w:t xml:space="preserve">and </w:t>
            </w:r>
            <w:r w:rsidRPr="003B2422">
              <w:rPr>
                <w:rFonts w:cs="Arial"/>
              </w:rPr>
              <w:t>us</w:t>
            </w:r>
            <w:r w:rsidR="0097785C">
              <w:rPr>
                <w:rFonts w:cs="Arial"/>
              </w:rPr>
              <w:t>e of</w:t>
            </w:r>
            <w:r w:rsidRPr="003B2422">
              <w:rPr>
                <w:rFonts w:cs="Arial"/>
              </w:rPr>
              <w:t xml:space="preserve"> database systems</w:t>
            </w:r>
          </w:p>
          <w:p w14:paraId="04F940F9" w14:textId="64A20933" w:rsidR="0048200B" w:rsidRPr="00632583" w:rsidRDefault="00C93C4C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 w:rsidRPr="003B2422">
              <w:rPr>
                <w:rFonts w:cs="Arial"/>
              </w:rPr>
              <w:t xml:space="preserve">Experience of </w:t>
            </w:r>
            <w:r w:rsidR="00291C37">
              <w:rPr>
                <w:rFonts w:cs="Arial"/>
              </w:rPr>
              <w:t>Microsoft</w:t>
            </w:r>
            <w:r w:rsidR="00B07211">
              <w:rPr>
                <w:rFonts w:cs="Arial"/>
              </w:rPr>
              <w:t xml:space="preserve"> 365</w:t>
            </w:r>
            <w:r w:rsidR="0090636C">
              <w:rPr>
                <w:rFonts w:cs="Arial"/>
              </w:rPr>
              <w:t xml:space="preserve">, including </w:t>
            </w:r>
            <w:r w:rsidRPr="003B2422">
              <w:rPr>
                <w:rFonts w:cs="Arial"/>
              </w:rPr>
              <w:t>Outlook</w:t>
            </w:r>
            <w:r w:rsidR="0097785C">
              <w:rPr>
                <w:rFonts w:cs="Arial"/>
              </w:rPr>
              <w:t xml:space="preserve"> and</w:t>
            </w:r>
            <w:r w:rsidRPr="003B2422">
              <w:rPr>
                <w:rFonts w:cs="Arial"/>
              </w:rPr>
              <w:t xml:space="preserve"> Word</w:t>
            </w:r>
            <w:r w:rsidR="0097785C">
              <w:rPr>
                <w:rFonts w:cs="Arial"/>
              </w:rPr>
              <w:t>,</w:t>
            </w:r>
            <w:r w:rsidR="0090636C">
              <w:rPr>
                <w:rFonts w:cs="Arial"/>
              </w:rPr>
              <w:t xml:space="preserve"> and</w:t>
            </w:r>
            <w:r w:rsidR="0097785C">
              <w:rPr>
                <w:rFonts w:cs="Arial"/>
              </w:rPr>
              <w:t xml:space="preserve"> fluency in</w:t>
            </w:r>
            <w:r w:rsidRPr="003B2422">
              <w:rPr>
                <w:rFonts w:cs="Arial"/>
              </w:rPr>
              <w:t xml:space="preserve"> Excel</w:t>
            </w:r>
          </w:p>
        </w:tc>
        <w:tc>
          <w:tcPr>
            <w:tcW w:w="3492" w:type="dxa"/>
            <w:vAlign w:val="top"/>
          </w:tcPr>
          <w:p w14:paraId="693E45CE" w14:textId="69B93852" w:rsidR="00F60512" w:rsidRPr="003B2422" w:rsidRDefault="00917B6C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Experience </w:t>
            </w:r>
            <w:r w:rsidR="00845FFF">
              <w:rPr>
                <w:rFonts w:cs="Arial"/>
              </w:rPr>
              <w:t xml:space="preserve">of working </w:t>
            </w:r>
            <w:r>
              <w:rPr>
                <w:rFonts w:cs="Arial"/>
              </w:rPr>
              <w:t>with SQL databases</w:t>
            </w:r>
          </w:p>
        </w:tc>
      </w:tr>
      <w:tr w:rsidR="00F60512" w14:paraId="7352E5ED" w14:textId="77777777" w:rsidTr="00082334">
        <w:trPr>
          <w:trHeight w:val="2262"/>
          <w:jc w:val="center"/>
        </w:trPr>
        <w:tc>
          <w:tcPr>
            <w:tcW w:w="2122" w:type="dxa"/>
            <w:vAlign w:val="top"/>
          </w:tcPr>
          <w:p w14:paraId="0F10ADCC" w14:textId="77777777" w:rsidR="00F60512" w:rsidRPr="005971D3" w:rsidRDefault="00F60512" w:rsidP="00672813">
            <w:pPr>
              <w:jc w:val="left"/>
              <w:rPr>
                <w:b/>
                <w:bCs/>
              </w:rPr>
            </w:pPr>
            <w:r w:rsidRPr="005971D3">
              <w:rPr>
                <w:b/>
                <w:bCs/>
              </w:rPr>
              <w:t>Knowledge</w:t>
            </w:r>
          </w:p>
        </w:tc>
        <w:tc>
          <w:tcPr>
            <w:tcW w:w="3402" w:type="dxa"/>
            <w:vAlign w:val="top"/>
          </w:tcPr>
          <w:p w14:paraId="716AFF0D" w14:textId="77777777" w:rsidR="00036382" w:rsidRPr="00650FC3" w:rsidRDefault="00C93C4C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</w:pPr>
            <w:r w:rsidRPr="00650FC3">
              <w:t>Good working knowledge of administrative systems</w:t>
            </w:r>
          </w:p>
          <w:p w14:paraId="0DE81C57" w14:textId="10B04D69" w:rsidR="00F60512" w:rsidRPr="003B2422" w:rsidRDefault="00036382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 w:rsidRPr="00650FC3">
              <w:rPr>
                <w:color w:val="283E24"/>
              </w:rPr>
              <w:t>Excellent general knowledge of IT and a willingness to learn about software through own initiative as well as through given training</w:t>
            </w:r>
          </w:p>
        </w:tc>
        <w:tc>
          <w:tcPr>
            <w:tcW w:w="3492" w:type="dxa"/>
            <w:vAlign w:val="top"/>
          </w:tcPr>
          <w:p w14:paraId="1C93F60C" w14:textId="5ADEE0C0" w:rsidR="003B11E8" w:rsidRPr="003B2422" w:rsidRDefault="003B11E8" w:rsidP="00032BA7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 w:rsidRPr="003B2422">
              <w:rPr>
                <w:rFonts w:cs="Arial"/>
              </w:rPr>
              <w:t xml:space="preserve">Understanding of and interest in how nature-based and outdoor </w:t>
            </w:r>
            <w:r w:rsidR="005B207B" w:rsidRPr="003B2422">
              <w:rPr>
                <w:rFonts w:cs="Arial"/>
              </w:rPr>
              <w:t>activities can improve health and wellbeing</w:t>
            </w:r>
          </w:p>
        </w:tc>
      </w:tr>
      <w:tr w:rsidR="00F60512" w14:paraId="7C64340A" w14:textId="77777777" w:rsidTr="0097785C">
        <w:trPr>
          <w:trHeight w:val="2354"/>
          <w:jc w:val="center"/>
        </w:trPr>
        <w:tc>
          <w:tcPr>
            <w:tcW w:w="2122" w:type="dxa"/>
            <w:vAlign w:val="top"/>
          </w:tcPr>
          <w:p w14:paraId="4E4B9E72" w14:textId="77777777" w:rsidR="00F60512" w:rsidRPr="005971D3" w:rsidRDefault="00F60512" w:rsidP="00672813">
            <w:pPr>
              <w:jc w:val="left"/>
              <w:rPr>
                <w:b/>
                <w:bCs/>
              </w:rPr>
            </w:pPr>
            <w:r w:rsidRPr="005971D3">
              <w:rPr>
                <w:b/>
                <w:bCs/>
              </w:rPr>
              <w:t>Skills and abilities</w:t>
            </w:r>
          </w:p>
        </w:tc>
        <w:tc>
          <w:tcPr>
            <w:tcW w:w="3402" w:type="dxa"/>
            <w:vAlign w:val="top"/>
          </w:tcPr>
          <w:p w14:paraId="4862E05D" w14:textId="77777777" w:rsidR="00F60512" w:rsidRDefault="00C93C4C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 w:rsidRPr="000B681D">
              <w:rPr>
                <w:rFonts w:cs="Arial"/>
              </w:rPr>
              <w:t>Accuracy/attention to detail</w:t>
            </w:r>
          </w:p>
          <w:p w14:paraId="75A7579B" w14:textId="62A597D5" w:rsidR="00F12A9E" w:rsidRPr="003B2422" w:rsidRDefault="00F12A9E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Technically minded </w:t>
            </w:r>
            <w:r w:rsidR="002A608E">
              <w:rPr>
                <w:rFonts w:cs="Arial"/>
              </w:rPr>
              <w:t xml:space="preserve">(IT, internet and apps) </w:t>
            </w:r>
            <w:r>
              <w:rPr>
                <w:rFonts w:cs="Arial"/>
              </w:rPr>
              <w:t>and numerate</w:t>
            </w:r>
          </w:p>
          <w:p w14:paraId="075BC44A" w14:textId="77777777" w:rsidR="00255B43" w:rsidRDefault="00255B43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 w:rsidRPr="003B2422">
              <w:rPr>
                <w:rFonts w:cs="Arial"/>
              </w:rPr>
              <w:t xml:space="preserve">Microsoft 365, </w:t>
            </w:r>
            <w:r w:rsidR="0097785C">
              <w:rPr>
                <w:rFonts w:cs="Arial"/>
              </w:rPr>
              <w:t>especially</w:t>
            </w:r>
            <w:r w:rsidRPr="003B2422">
              <w:rPr>
                <w:rFonts w:cs="Arial"/>
              </w:rPr>
              <w:t xml:space="preserve"> Excel</w:t>
            </w:r>
          </w:p>
          <w:p w14:paraId="460A643D" w14:textId="6D5B433E" w:rsidR="00032BA7" w:rsidRPr="000B681D" w:rsidRDefault="00032BA7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Excellent organisational skills</w:t>
            </w:r>
          </w:p>
        </w:tc>
        <w:tc>
          <w:tcPr>
            <w:tcW w:w="3492" w:type="dxa"/>
            <w:vAlign w:val="top"/>
          </w:tcPr>
          <w:p w14:paraId="37DE64F2" w14:textId="77777777" w:rsidR="00F60512" w:rsidRPr="00DD3CDD" w:rsidRDefault="00C93C4C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 w:rsidRPr="00DD3CDD">
              <w:rPr>
                <w:rFonts w:cs="Arial"/>
              </w:rPr>
              <w:t>Welsh speaker or learner</w:t>
            </w:r>
          </w:p>
          <w:p w14:paraId="0BA88DFE" w14:textId="4C689ED4" w:rsidR="00EF1704" w:rsidRDefault="00EF1704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 w:rsidRPr="000B681D">
              <w:rPr>
                <w:rFonts w:cs="Arial"/>
              </w:rPr>
              <w:t>M</w:t>
            </w:r>
            <w:r w:rsidR="002F1A44" w:rsidRPr="003B2422">
              <w:rPr>
                <w:rFonts w:cs="Arial"/>
              </w:rPr>
              <w:t>icrosoft</w:t>
            </w:r>
            <w:r w:rsidRPr="003B2422">
              <w:rPr>
                <w:rFonts w:cs="Arial"/>
              </w:rPr>
              <w:t xml:space="preserve"> Forms and</w:t>
            </w:r>
            <w:r w:rsidR="00B70E0E">
              <w:rPr>
                <w:rFonts w:cs="Arial"/>
              </w:rPr>
              <w:t xml:space="preserve"> Microsoft Power Automate</w:t>
            </w:r>
          </w:p>
          <w:p w14:paraId="17B4566C" w14:textId="7C3F415D" w:rsidR="00BC4199" w:rsidRPr="000B681D" w:rsidRDefault="00BC4199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SQL databases</w:t>
            </w:r>
          </w:p>
        </w:tc>
      </w:tr>
      <w:tr w:rsidR="00F60512" w14:paraId="27154A7D" w14:textId="77777777" w:rsidTr="0097785C">
        <w:trPr>
          <w:trHeight w:val="1126"/>
          <w:jc w:val="center"/>
        </w:trPr>
        <w:tc>
          <w:tcPr>
            <w:tcW w:w="2122" w:type="dxa"/>
            <w:vAlign w:val="top"/>
          </w:tcPr>
          <w:p w14:paraId="2B2D566D" w14:textId="77777777" w:rsidR="00F60512" w:rsidRPr="005971D3" w:rsidRDefault="00F60512" w:rsidP="00672813">
            <w:pPr>
              <w:jc w:val="left"/>
              <w:rPr>
                <w:b/>
                <w:bCs/>
              </w:rPr>
            </w:pPr>
            <w:r w:rsidRPr="005971D3">
              <w:rPr>
                <w:b/>
                <w:bCs/>
              </w:rPr>
              <w:t>Qualifications</w:t>
            </w:r>
          </w:p>
        </w:tc>
        <w:tc>
          <w:tcPr>
            <w:tcW w:w="3402" w:type="dxa"/>
            <w:vAlign w:val="top"/>
          </w:tcPr>
          <w:p w14:paraId="05595191" w14:textId="46C000A8" w:rsidR="00F60512" w:rsidRPr="00786C7F" w:rsidRDefault="00756D5B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GSCE Maths or equivalent experience</w:t>
            </w:r>
          </w:p>
        </w:tc>
        <w:tc>
          <w:tcPr>
            <w:tcW w:w="3492" w:type="dxa"/>
            <w:vAlign w:val="top"/>
          </w:tcPr>
          <w:p w14:paraId="4E9AE378" w14:textId="05BEA9D0" w:rsidR="00F60512" w:rsidRPr="00786C7F" w:rsidRDefault="00FA3C32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 w:rsidRPr="00786C7F">
              <w:rPr>
                <w:rFonts w:cs="Arial"/>
              </w:rPr>
              <w:t>IT-related qualification</w:t>
            </w:r>
          </w:p>
        </w:tc>
      </w:tr>
      <w:tr w:rsidR="00F60512" w14:paraId="1B855E99" w14:textId="77777777" w:rsidTr="002A608E">
        <w:trPr>
          <w:trHeight w:val="2081"/>
          <w:jc w:val="center"/>
        </w:trPr>
        <w:tc>
          <w:tcPr>
            <w:tcW w:w="2122" w:type="dxa"/>
            <w:vAlign w:val="top"/>
          </w:tcPr>
          <w:p w14:paraId="76D7535B" w14:textId="77777777" w:rsidR="00F60512" w:rsidRPr="005971D3" w:rsidRDefault="00F60512" w:rsidP="00672813">
            <w:pPr>
              <w:jc w:val="left"/>
              <w:rPr>
                <w:b/>
                <w:bCs/>
              </w:rPr>
            </w:pPr>
            <w:r w:rsidRPr="005971D3">
              <w:rPr>
                <w:b/>
                <w:bCs/>
              </w:rPr>
              <w:t>Personal qualities</w:t>
            </w:r>
          </w:p>
        </w:tc>
        <w:tc>
          <w:tcPr>
            <w:tcW w:w="3402" w:type="dxa"/>
            <w:vAlign w:val="top"/>
          </w:tcPr>
          <w:p w14:paraId="04A055A2" w14:textId="59C6A2D9" w:rsidR="00F60512" w:rsidRPr="00F87344" w:rsidRDefault="00C93C4C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</w:pPr>
            <w:r w:rsidRPr="00DD1529">
              <w:rPr>
                <w:rFonts w:cs="Arial"/>
              </w:rPr>
              <w:t>Able to work on own initiative</w:t>
            </w:r>
            <w:r w:rsidR="002A608E">
              <w:rPr>
                <w:rFonts w:cs="Arial"/>
              </w:rPr>
              <w:t>,</w:t>
            </w:r>
            <w:r w:rsidRPr="00DD1529">
              <w:rPr>
                <w:rFonts w:cs="Arial"/>
              </w:rPr>
              <w:t xml:space="preserve"> self-starting and proactive</w:t>
            </w:r>
          </w:p>
          <w:p w14:paraId="3DA5C1DF" w14:textId="279CA66B" w:rsidR="00F87344" w:rsidRDefault="00F87344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</w:pPr>
            <w:r>
              <w:t>Good interpersonal skills</w:t>
            </w:r>
          </w:p>
        </w:tc>
        <w:tc>
          <w:tcPr>
            <w:tcW w:w="3492" w:type="dxa"/>
            <w:vAlign w:val="top"/>
          </w:tcPr>
          <w:p w14:paraId="1B0B4C93" w14:textId="3C0FE7BF" w:rsidR="00F60512" w:rsidRDefault="00032BA7" w:rsidP="00032BA7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</w:pPr>
            <w:r>
              <w:t>Able to problem solve both independently and as part of a team</w:t>
            </w:r>
          </w:p>
        </w:tc>
      </w:tr>
    </w:tbl>
    <w:p w14:paraId="668ADA16" w14:textId="77777777" w:rsidR="00EB394D" w:rsidRDefault="00EB394D" w:rsidP="00197954"/>
    <w:sectPr w:rsidR="00EB394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F00E" w14:textId="77777777" w:rsidR="00AF76A4" w:rsidRDefault="00AF76A4" w:rsidP="00672813">
      <w:r>
        <w:separator/>
      </w:r>
    </w:p>
  </w:endnote>
  <w:endnote w:type="continuationSeparator" w:id="0">
    <w:p w14:paraId="68E741EE" w14:textId="77777777" w:rsidR="00AF76A4" w:rsidRDefault="00AF76A4" w:rsidP="00672813">
      <w:r>
        <w:continuationSeparator/>
      </w:r>
    </w:p>
  </w:endnote>
  <w:endnote w:type="continuationNotice" w:id="1">
    <w:p w14:paraId="49B697ED" w14:textId="77777777" w:rsidR="00AF76A4" w:rsidRDefault="00AF76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FAD4" w14:textId="77777777" w:rsidR="00197954" w:rsidRPr="00197954" w:rsidRDefault="00197954" w:rsidP="00197954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777D448" wp14:editId="1B1791D2">
          <wp:simplePos x="0" y="0"/>
          <wp:positionH relativeFrom="margin">
            <wp:posOffset>-906716</wp:posOffset>
          </wp:positionH>
          <wp:positionV relativeFrom="paragraph">
            <wp:posOffset>-262148</wp:posOffset>
          </wp:positionV>
          <wp:extent cx="7528423" cy="908214"/>
          <wp:effectExtent l="0" t="0" r="0" b="6350"/>
          <wp:wrapNone/>
          <wp:docPr id="788714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500" cy="919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1E61" w14:textId="77777777" w:rsidR="00AF76A4" w:rsidRDefault="00AF76A4" w:rsidP="00672813">
      <w:r>
        <w:separator/>
      </w:r>
    </w:p>
  </w:footnote>
  <w:footnote w:type="continuationSeparator" w:id="0">
    <w:p w14:paraId="069470D7" w14:textId="77777777" w:rsidR="00AF76A4" w:rsidRDefault="00AF76A4" w:rsidP="00672813">
      <w:r>
        <w:continuationSeparator/>
      </w:r>
    </w:p>
  </w:footnote>
  <w:footnote w:type="continuationNotice" w:id="1">
    <w:p w14:paraId="787B1ED0" w14:textId="77777777" w:rsidR="00AF76A4" w:rsidRDefault="00AF76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9384" w14:textId="77777777" w:rsidR="00EC56E9" w:rsidRDefault="00197954" w:rsidP="00672813">
    <w:r>
      <w:rPr>
        <w:noProof/>
      </w:rPr>
      <w:drawing>
        <wp:anchor distT="0" distB="0" distL="114300" distR="114300" simplePos="0" relativeHeight="251658240" behindDoc="0" locked="0" layoutInCell="1" allowOverlap="1" wp14:anchorId="25BBB609" wp14:editId="2D433C94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37450" cy="909320"/>
          <wp:effectExtent l="0" t="0" r="6350" b="5080"/>
          <wp:wrapSquare wrapText="bothSides"/>
          <wp:docPr id="4478892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469"/>
    <w:multiLevelType w:val="hybridMultilevel"/>
    <w:tmpl w:val="E4B46326"/>
    <w:lvl w:ilvl="0" w:tplc="1C30A0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2875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E3C08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C36F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2041D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D90B9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A36A4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B50E5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6C4B3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CC32861"/>
    <w:multiLevelType w:val="hybridMultilevel"/>
    <w:tmpl w:val="93CA396C"/>
    <w:lvl w:ilvl="0" w:tplc="577A7C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579D3"/>
    <w:multiLevelType w:val="multilevel"/>
    <w:tmpl w:val="C506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43708"/>
    <w:multiLevelType w:val="hybridMultilevel"/>
    <w:tmpl w:val="11321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4B5E14"/>
    <w:multiLevelType w:val="multilevel"/>
    <w:tmpl w:val="ED3E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92E39"/>
    <w:multiLevelType w:val="multilevel"/>
    <w:tmpl w:val="0A22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D0063"/>
    <w:multiLevelType w:val="multilevel"/>
    <w:tmpl w:val="E2F6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E10D9"/>
    <w:multiLevelType w:val="hybridMultilevel"/>
    <w:tmpl w:val="F8CE848C"/>
    <w:lvl w:ilvl="0" w:tplc="6DFE2518">
      <w:start w:val="1"/>
      <w:numFmt w:val="lowerRoman"/>
      <w:lvlText w:val="%1)"/>
      <w:lvlJc w:val="right"/>
      <w:pPr>
        <w:ind w:left="1800" w:hanging="360"/>
      </w:pPr>
    </w:lvl>
    <w:lvl w:ilvl="1" w:tplc="4E6AB1E8">
      <w:start w:val="1"/>
      <w:numFmt w:val="lowerRoman"/>
      <w:lvlText w:val="%2)"/>
      <w:lvlJc w:val="right"/>
      <w:pPr>
        <w:ind w:left="1800" w:hanging="360"/>
      </w:pPr>
    </w:lvl>
    <w:lvl w:ilvl="2" w:tplc="B5D2E4BE">
      <w:start w:val="1"/>
      <w:numFmt w:val="lowerRoman"/>
      <w:lvlText w:val="%3)"/>
      <w:lvlJc w:val="right"/>
      <w:pPr>
        <w:ind w:left="1800" w:hanging="360"/>
      </w:pPr>
    </w:lvl>
    <w:lvl w:ilvl="3" w:tplc="FA44B600">
      <w:start w:val="1"/>
      <w:numFmt w:val="lowerRoman"/>
      <w:lvlText w:val="%4)"/>
      <w:lvlJc w:val="right"/>
      <w:pPr>
        <w:ind w:left="1800" w:hanging="360"/>
      </w:pPr>
    </w:lvl>
    <w:lvl w:ilvl="4" w:tplc="BD0E78DA">
      <w:start w:val="1"/>
      <w:numFmt w:val="lowerRoman"/>
      <w:lvlText w:val="%5)"/>
      <w:lvlJc w:val="right"/>
      <w:pPr>
        <w:ind w:left="1800" w:hanging="360"/>
      </w:pPr>
    </w:lvl>
    <w:lvl w:ilvl="5" w:tplc="AECA2D94">
      <w:start w:val="1"/>
      <w:numFmt w:val="lowerRoman"/>
      <w:lvlText w:val="%6)"/>
      <w:lvlJc w:val="right"/>
      <w:pPr>
        <w:ind w:left="1800" w:hanging="360"/>
      </w:pPr>
    </w:lvl>
    <w:lvl w:ilvl="6" w:tplc="F1223008">
      <w:start w:val="1"/>
      <w:numFmt w:val="lowerRoman"/>
      <w:lvlText w:val="%7)"/>
      <w:lvlJc w:val="right"/>
      <w:pPr>
        <w:ind w:left="1800" w:hanging="360"/>
      </w:pPr>
    </w:lvl>
    <w:lvl w:ilvl="7" w:tplc="F022F8A4">
      <w:start w:val="1"/>
      <w:numFmt w:val="lowerRoman"/>
      <w:lvlText w:val="%8)"/>
      <w:lvlJc w:val="right"/>
      <w:pPr>
        <w:ind w:left="1800" w:hanging="360"/>
      </w:pPr>
    </w:lvl>
    <w:lvl w:ilvl="8" w:tplc="74D0EE22">
      <w:start w:val="1"/>
      <w:numFmt w:val="lowerRoman"/>
      <w:lvlText w:val="%9)"/>
      <w:lvlJc w:val="right"/>
      <w:pPr>
        <w:ind w:left="1800" w:hanging="360"/>
      </w:pPr>
    </w:lvl>
  </w:abstractNum>
  <w:abstractNum w:abstractNumId="8" w15:restartNumberingAfterBreak="0">
    <w:nsid w:val="34492029"/>
    <w:multiLevelType w:val="hybridMultilevel"/>
    <w:tmpl w:val="FAE0F02C"/>
    <w:lvl w:ilvl="0" w:tplc="72EAF3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280A2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57683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CEAA0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B08B7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07643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D3631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3D812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F42EF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397A4E62"/>
    <w:multiLevelType w:val="hybridMultilevel"/>
    <w:tmpl w:val="B60A4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015BD"/>
    <w:multiLevelType w:val="hybridMultilevel"/>
    <w:tmpl w:val="6B48087A"/>
    <w:lvl w:ilvl="0" w:tplc="865ABA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F8DC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D546D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8D481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F46FF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34ABE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6F060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6CC8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EBCAB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3EF27845"/>
    <w:multiLevelType w:val="hybridMultilevel"/>
    <w:tmpl w:val="8904EB6C"/>
    <w:lvl w:ilvl="0" w:tplc="35F418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94C66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0A8BB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3BC18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74A6B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31823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79AA0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6F25A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3269C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3FAD00A3"/>
    <w:multiLevelType w:val="hybridMultilevel"/>
    <w:tmpl w:val="E6FE3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B2F6D"/>
    <w:multiLevelType w:val="multilevel"/>
    <w:tmpl w:val="4534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A775A4"/>
    <w:multiLevelType w:val="hybridMultilevel"/>
    <w:tmpl w:val="D0A61A2A"/>
    <w:lvl w:ilvl="0" w:tplc="FF54C4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65E14"/>
    <w:multiLevelType w:val="hybridMultilevel"/>
    <w:tmpl w:val="2F182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F110B"/>
    <w:multiLevelType w:val="hybridMultilevel"/>
    <w:tmpl w:val="FAB6D2FE"/>
    <w:lvl w:ilvl="0" w:tplc="093A6D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F9CBA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DBCC4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F0646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1F0C7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1F086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93CCE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81A9D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42801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7A183FD9"/>
    <w:multiLevelType w:val="hybridMultilevel"/>
    <w:tmpl w:val="A8600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20220">
    <w:abstractNumId w:val="1"/>
  </w:num>
  <w:num w:numId="2" w16cid:durableId="1201892541">
    <w:abstractNumId w:val="17"/>
  </w:num>
  <w:num w:numId="3" w16cid:durableId="43260860">
    <w:abstractNumId w:val="9"/>
  </w:num>
  <w:num w:numId="4" w16cid:durableId="1511332394">
    <w:abstractNumId w:val="14"/>
  </w:num>
  <w:num w:numId="5" w16cid:durableId="750615599">
    <w:abstractNumId w:val="10"/>
  </w:num>
  <w:num w:numId="6" w16cid:durableId="1695377550">
    <w:abstractNumId w:val="0"/>
  </w:num>
  <w:num w:numId="7" w16cid:durableId="1026761026">
    <w:abstractNumId w:val="3"/>
  </w:num>
  <w:num w:numId="8" w16cid:durableId="1496647911">
    <w:abstractNumId w:val="12"/>
  </w:num>
  <w:num w:numId="9" w16cid:durableId="996226036">
    <w:abstractNumId w:val="15"/>
  </w:num>
  <w:num w:numId="10" w16cid:durableId="1555700418">
    <w:abstractNumId w:val="1"/>
  </w:num>
  <w:num w:numId="11" w16cid:durableId="1983464382">
    <w:abstractNumId w:val="1"/>
  </w:num>
  <w:num w:numId="12" w16cid:durableId="2107145927">
    <w:abstractNumId w:val="1"/>
  </w:num>
  <w:num w:numId="13" w16cid:durableId="9453779">
    <w:abstractNumId w:val="1"/>
  </w:num>
  <w:num w:numId="14" w16cid:durableId="1296525243">
    <w:abstractNumId w:val="8"/>
  </w:num>
  <w:num w:numId="15" w16cid:durableId="204027761">
    <w:abstractNumId w:val="7"/>
  </w:num>
  <w:num w:numId="16" w16cid:durableId="1551647181">
    <w:abstractNumId w:val="16"/>
  </w:num>
  <w:num w:numId="17" w16cid:durableId="2140226682">
    <w:abstractNumId w:val="11"/>
  </w:num>
  <w:num w:numId="18" w16cid:durableId="2116092968">
    <w:abstractNumId w:val="6"/>
  </w:num>
  <w:num w:numId="19" w16cid:durableId="792483933">
    <w:abstractNumId w:val="4"/>
    <w:lvlOverride w:ilvl="0">
      <w:lvl w:ilvl="0">
        <w:numFmt w:val="lowerRoman"/>
        <w:lvlText w:val="%1."/>
        <w:lvlJc w:val="right"/>
      </w:lvl>
    </w:lvlOverride>
  </w:num>
  <w:num w:numId="20" w16cid:durableId="1928684898">
    <w:abstractNumId w:val="4"/>
    <w:lvlOverride w:ilvl="0">
      <w:lvl w:ilvl="0">
        <w:numFmt w:val="lowerRoman"/>
        <w:lvlText w:val="%1."/>
        <w:lvlJc w:val="right"/>
      </w:lvl>
    </w:lvlOverride>
  </w:num>
  <w:num w:numId="21" w16cid:durableId="1066798499">
    <w:abstractNumId w:val="5"/>
  </w:num>
  <w:num w:numId="22" w16cid:durableId="1219971320">
    <w:abstractNumId w:val="2"/>
  </w:num>
  <w:num w:numId="23" w16cid:durableId="4777690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4C"/>
    <w:rsid w:val="00001619"/>
    <w:rsid w:val="00001918"/>
    <w:rsid w:val="00005077"/>
    <w:rsid w:val="00006D59"/>
    <w:rsid w:val="00007348"/>
    <w:rsid w:val="0000787D"/>
    <w:rsid w:val="00007E90"/>
    <w:rsid w:val="000164F6"/>
    <w:rsid w:val="00017825"/>
    <w:rsid w:val="0002067B"/>
    <w:rsid w:val="000235F1"/>
    <w:rsid w:val="00032BA7"/>
    <w:rsid w:val="00033414"/>
    <w:rsid w:val="00036379"/>
    <w:rsid w:val="00036382"/>
    <w:rsid w:val="0004166E"/>
    <w:rsid w:val="00042337"/>
    <w:rsid w:val="000434EC"/>
    <w:rsid w:val="00044E3F"/>
    <w:rsid w:val="00067C4B"/>
    <w:rsid w:val="00082334"/>
    <w:rsid w:val="00094536"/>
    <w:rsid w:val="000A661B"/>
    <w:rsid w:val="000B681D"/>
    <w:rsid w:val="000E165C"/>
    <w:rsid w:val="000E79B5"/>
    <w:rsid w:val="000F01A0"/>
    <w:rsid w:val="001013A9"/>
    <w:rsid w:val="001040BE"/>
    <w:rsid w:val="001110EC"/>
    <w:rsid w:val="00116294"/>
    <w:rsid w:val="00116F95"/>
    <w:rsid w:val="00117108"/>
    <w:rsid w:val="0013668C"/>
    <w:rsid w:val="001426D1"/>
    <w:rsid w:val="00144917"/>
    <w:rsid w:val="00161426"/>
    <w:rsid w:val="00165CF1"/>
    <w:rsid w:val="00183BD4"/>
    <w:rsid w:val="00197954"/>
    <w:rsid w:val="001B188F"/>
    <w:rsid w:val="001C0760"/>
    <w:rsid w:val="001C4648"/>
    <w:rsid w:val="001D4E94"/>
    <w:rsid w:val="001F7B04"/>
    <w:rsid w:val="00202094"/>
    <w:rsid w:val="0022704A"/>
    <w:rsid w:val="002432D4"/>
    <w:rsid w:val="00250D9F"/>
    <w:rsid w:val="00255B43"/>
    <w:rsid w:val="00263F9A"/>
    <w:rsid w:val="002678B9"/>
    <w:rsid w:val="00267B82"/>
    <w:rsid w:val="00271FCA"/>
    <w:rsid w:val="0028116C"/>
    <w:rsid w:val="00284E11"/>
    <w:rsid w:val="00287425"/>
    <w:rsid w:val="00291C37"/>
    <w:rsid w:val="002A380F"/>
    <w:rsid w:val="002A4A67"/>
    <w:rsid w:val="002A608E"/>
    <w:rsid w:val="002D0D22"/>
    <w:rsid w:val="002D50BF"/>
    <w:rsid w:val="002E6568"/>
    <w:rsid w:val="002F1A44"/>
    <w:rsid w:val="00301C5C"/>
    <w:rsid w:val="00307145"/>
    <w:rsid w:val="00313CDC"/>
    <w:rsid w:val="00314F23"/>
    <w:rsid w:val="00320211"/>
    <w:rsid w:val="00340DFB"/>
    <w:rsid w:val="00344697"/>
    <w:rsid w:val="003452B0"/>
    <w:rsid w:val="00350BD6"/>
    <w:rsid w:val="003528ED"/>
    <w:rsid w:val="00361906"/>
    <w:rsid w:val="00361ABA"/>
    <w:rsid w:val="00366A14"/>
    <w:rsid w:val="003957C5"/>
    <w:rsid w:val="003B11E8"/>
    <w:rsid w:val="003B2422"/>
    <w:rsid w:val="003C6CB3"/>
    <w:rsid w:val="003C78B2"/>
    <w:rsid w:val="003D682D"/>
    <w:rsid w:val="003E0F3C"/>
    <w:rsid w:val="003E1899"/>
    <w:rsid w:val="00400323"/>
    <w:rsid w:val="00402FFA"/>
    <w:rsid w:val="00405083"/>
    <w:rsid w:val="00410F0A"/>
    <w:rsid w:val="00426AB6"/>
    <w:rsid w:val="0043439D"/>
    <w:rsid w:val="00445327"/>
    <w:rsid w:val="00451278"/>
    <w:rsid w:val="00457636"/>
    <w:rsid w:val="0048040F"/>
    <w:rsid w:val="0048200B"/>
    <w:rsid w:val="004834DF"/>
    <w:rsid w:val="004858EA"/>
    <w:rsid w:val="00491679"/>
    <w:rsid w:val="00491C55"/>
    <w:rsid w:val="004A4348"/>
    <w:rsid w:val="004E62E0"/>
    <w:rsid w:val="004E75C3"/>
    <w:rsid w:val="004F22BD"/>
    <w:rsid w:val="005000CA"/>
    <w:rsid w:val="005038A2"/>
    <w:rsid w:val="0051366B"/>
    <w:rsid w:val="005162EC"/>
    <w:rsid w:val="005459F8"/>
    <w:rsid w:val="00551DA5"/>
    <w:rsid w:val="00555C44"/>
    <w:rsid w:val="005703C0"/>
    <w:rsid w:val="0057102C"/>
    <w:rsid w:val="00571BAE"/>
    <w:rsid w:val="00582717"/>
    <w:rsid w:val="00584C42"/>
    <w:rsid w:val="00587F5D"/>
    <w:rsid w:val="00592E3B"/>
    <w:rsid w:val="005971D3"/>
    <w:rsid w:val="005A32C8"/>
    <w:rsid w:val="005B00EB"/>
    <w:rsid w:val="005B207B"/>
    <w:rsid w:val="005B3DE3"/>
    <w:rsid w:val="005B75F9"/>
    <w:rsid w:val="005C5641"/>
    <w:rsid w:val="005C5FC8"/>
    <w:rsid w:val="005C6309"/>
    <w:rsid w:val="005E3D08"/>
    <w:rsid w:val="005E6637"/>
    <w:rsid w:val="005F4754"/>
    <w:rsid w:val="005F599C"/>
    <w:rsid w:val="006120B5"/>
    <w:rsid w:val="006221DB"/>
    <w:rsid w:val="0062658A"/>
    <w:rsid w:val="00632583"/>
    <w:rsid w:val="0063411A"/>
    <w:rsid w:val="00636ABB"/>
    <w:rsid w:val="00643B81"/>
    <w:rsid w:val="00646881"/>
    <w:rsid w:val="00650FC3"/>
    <w:rsid w:val="0066265A"/>
    <w:rsid w:val="00666262"/>
    <w:rsid w:val="006708C2"/>
    <w:rsid w:val="00672783"/>
    <w:rsid w:val="00672813"/>
    <w:rsid w:val="0068015D"/>
    <w:rsid w:val="00685505"/>
    <w:rsid w:val="006922C9"/>
    <w:rsid w:val="006A229B"/>
    <w:rsid w:val="006B051B"/>
    <w:rsid w:val="006D13C9"/>
    <w:rsid w:val="006D3E7D"/>
    <w:rsid w:val="006D527E"/>
    <w:rsid w:val="006E5285"/>
    <w:rsid w:val="006E6B0E"/>
    <w:rsid w:val="006E7F73"/>
    <w:rsid w:val="00731155"/>
    <w:rsid w:val="00731CAC"/>
    <w:rsid w:val="00733AB9"/>
    <w:rsid w:val="00743FC4"/>
    <w:rsid w:val="00746E3A"/>
    <w:rsid w:val="007550EC"/>
    <w:rsid w:val="00756D5B"/>
    <w:rsid w:val="00776194"/>
    <w:rsid w:val="0078026A"/>
    <w:rsid w:val="00784280"/>
    <w:rsid w:val="00786C7F"/>
    <w:rsid w:val="00790228"/>
    <w:rsid w:val="00790486"/>
    <w:rsid w:val="007975F6"/>
    <w:rsid w:val="007A023B"/>
    <w:rsid w:val="007A4373"/>
    <w:rsid w:val="007A6A81"/>
    <w:rsid w:val="007B300C"/>
    <w:rsid w:val="007B4EC8"/>
    <w:rsid w:val="007C0778"/>
    <w:rsid w:val="007E1BCA"/>
    <w:rsid w:val="007E2F90"/>
    <w:rsid w:val="007E3B59"/>
    <w:rsid w:val="007F791A"/>
    <w:rsid w:val="00804D64"/>
    <w:rsid w:val="0081129F"/>
    <w:rsid w:val="00811599"/>
    <w:rsid w:val="00814C36"/>
    <w:rsid w:val="00825FFC"/>
    <w:rsid w:val="0083071C"/>
    <w:rsid w:val="0083421C"/>
    <w:rsid w:val="00842FD8"/>
    <w:rsid w:val="00845FFF"/>
    <w:rsid w:val="00856233"/>
    <w:rsid w:val="00874E03"/>
    <w:rsid w:val="008A6B34"/>
    <w:rsid w:val="008C28AF"/>
    <w:rsid w:val="008C699A"/>
    <w:rsid w:val="008C7327"/>
    <w:rsid w:val="008D7AFC"/>
    <w:rsid w:val="008E1812"/>
    <w:rsid w:val="008E4F5E"/>
    <w:rsid w:val="008E6241"/>
    <w:rsid w:val="008F3CBD"/>
    <w:rsid w:val="008F6CF5"/>
    <w:rsid w:val="008F741C"/>
    <w:rsid w:val="0090636C"/>
    <w:rsid w:val="00910EA8"/>
    <w:rsid w:val="0091786D"/>
    <w:rsid w:val="00917B6C"/>
    <w:rsid w:val="009562E8"/>
    <w:rsid w:val="009619B2"/>
    <w:rsid w:val="0097785C"/>
    <w:rsid w:val="00987C58"/>
    <w:rsid w:val="009952BF"/>
    <w:rsid w:val="00997FA0"/>
    <w:rsid w:val="009C626E"/>
    <w:rsid w:val="009D2534"/>
    <w:rsid w:val="009D53BD"/>
    <w:rsid w:val="009D786F"/>
    <w:rsid w:val="009D7C93"/>
    <w:rsid w:val="009E1913"/>
    <w:rsid w:val="009F0DE2"/>
    <w:rsid w:val="00A02F42"/>
    <w:rsid w:val="00A05933"/>
    <w:rsid w:val="00A1545F"/>
    <w:rsid w:val="00A21490"/>
    <w:rsid w:val="00A21FA6"/>
    <w:rsid w:val="00A22BD2"/>
    <w:rsid w:val="00A314B1"/>
    <w:rsid w:val="00A34BDF"/>
    <w:rsid w:val="00A438C0"/>
    <w:rsid w:val="00A43BF8"/>
    <w:rsid w:val="00A52407"/>
    <w:rsid w:val="00A52E92"/>
    <w:rsid w:val="00A71030"/>
    <w:rsid w:val="00A71ACA"/>
    <w:rsid w:val="00A71EF8"/>
    <w:rsid w:val="00A7399D"/>
    <w:rsid w:val="00A74B82"/>
    <w:rsid w:val="00A82371"/>
    <w:rsid w:val="00A879F4"/>
    <w:rsid w:val="00A973C5"/>
    <w:rsid w:val="00AA02D8"/>
    <w:rsid w:val="00AA0B1B"/>
    <w:rsid w:val="00AA5DFB"/>
    <w:rsid w:val="00AA7092"/>
    <w:rsid w:val="00AE0524"/>
    <w:rsid w:val="00AE1C8F"/>
    <w:rsid w:val="00AF1A4E"/>
    <w:rsid w:val="00AF1DDA"/>
    <w:rsid w:val="00AF76A4"/>
    <w:rsid w:val="00B07211"/>
    <w:rsid w:val="00B109C5"/>
    <w:rsid w:val="00B11C62"/>
    <w:rsid w:val="00B27F30"/>
    <w:rsid w:val="00B32747"/>
    <w:rsid w:val="00B4489C"/>
    <w:rsid w:val="00B608DF"/>
    <w:rsid w:val="00B67ACB"/>
    <w:rsid w:val="00B70E0E"/>
    <w:rsid w:val="00B80C82"/>
    <w:rsid w:val="00B816ED"/>
    <w:rsid w:val="00B850A3"/>
    <w:rsid w:val="00BA5439"/>
    <w:rsid w:val="00BB0E46"/>
    <w:rsid w:val="00BC2061"/>
    <w:rsid w:val="00BC4199"/>
    <w:rsid w:val="00BD63C6"/>
    <w:rsid w:val="00BF7D01"/>
    <w:rsid w:val="00C0686D"/>
    <w:rsid w:val="00C31134"/>
    <w:rsid w:val="00C65450"/>
    <w:rsid w:val="00C74AB9"/>
    <w:rsid w:val="00C7508C"/>
    <w:rsid w:val="00C818D2"/>
    <w:rsid w:val="00C929A0"/>
    <w:rsid w:val="00C93C4C"/>
    <w:rsid w:val="00CA0E72"/>
    <w:rsid w:val="00CA3EA7"/>
    <w:rsid w:val="00CA7F3F"/>
    <w:rsid w:val="00CB0FA1"/>
    <w:rsid w:val="00CC2C46"/>
    <w:rsid w:val="00CD084E"/>
    <w:rsid w:val="00CD58CA"/>
    <w:rsid w:val="00CD5BF6"/>
    <w:rsid w:val="00CE23E1"/>
    <w:rsid w:val="00CF0F18"/>
    <w:rsid w:val="00CF6300"/>
    <w:rsid w:val="00CF6940"/>
    <w:rsid w:val="00D00C2E"/>
    <w:rsid w:val="00D0124D"/>
    <w:rsid w:val="00D10040"/>
    <w:rsid w:val="00D2509A"/>
    <w:rsid w:val="00D2574A"/>
    <w:rsid w:val="00D40EFC"/>
    <w:rsid w:val="00D446EA"/>
    <w:rsid w:val="00D65A00"/>
    <w:rsid w:val="00D83315"/>
    <w:rsid w:val="00DA0BAB"/>
    <w:rsid w:val="00DB105C"/>
    <w:rsid w:val="00DB1933"/>
    <w:rsid w:val="00DC5A2B"/>
    <w:rsid w:val="00DD1529"/>
    <w:rsid w:val="00DD3725"/>
    <w:rsid w:val="00DD3CDD"/>
    <w:rsid w:val="00DD5197"/>
    <w:rsid w:val="00DE1570"/>
    <w:rsid w:val="00DE2D6D"/>
    <w:rsid w:val="00DE7E2A"/>
    <w:rsid w:val="00DF1775"/>
    <w:rsid w:val="00E00C25"/>
    <w:rsid w:val="00E043CA"/>
    <w:rsid w:val="00E06709"/>
    <w:rsid w:val="00E20549"/>
    <w:rsid w:val="00E370FF"/>
    <w:rsid w:val="00E43519"/>
    <w:rsid w:val="00E45C92"/>
    <w:rsid w:val="00E5306A"/>
    <w:rsid w:val="00E5650E"/>
    <w:rsid w:val="00E57E9C"/>
    <w:rsid w:val="00E65E4E"/>
    <w:rsid w:val="00E71528"/>
    <w:rsid w:val="00E74938"/>
    <w:rsid w:val="00E8454C"/>
    <w:rsid w:val="00E93945"/>
    <w:rsid w:val="00E95571"/>
    <w:rsid w:val="00EA20A0"/>
    <w:rsid w:val="00EA6069"/>
    <w:rsid w:val="00EB006A"/>
    <w:rsid w:val="00EB394D"/>
    <w:rsid w:val="00EC56E9"/>
    <w:rsid w:val="00EC608F"/>
    <w:rsid w:val="00ED574A"/>
    <w:rsid w:val="00EF1704"/>
    <w:rsid w:val="00EF508A"/>
    <w:rsid w:val="00F04CA3"/>
    <w:rsid w:val="00F12A9E"/>
    <w:rsid w:val="00F17125"/>
    <w:rsid w:val="00F41B12"/>
    <w:rsid w:val="00F476CA"/>
    <w:rsid w:val="00F60512"/>
    <w:rsid w:val="00F61353"/>
    <w:rsid w:val="00F63424"/>
    <w:rsid w:val="00F80C67"/>
    <w:rsid w:val="00F82743"/>
    <w:rsid w:val="00F87344"/>
    <w:rsid w:val="00F948CF"/>
    <w:rsid w:val="00FA3C32"/>
    <w:rsid w:val="00FA6412"/>
    <w:rsid w:val="00FB2678"/>
    <w:rsid w:val="00FC381C"/>
    <w:rsid w:val="00FD2BE0"/>
    <w:rsid w:val="00FD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54773"/>
  <w15:chartTrackingRefBased/>
  <w15:docId w15:val="{F09880E5-19DE-4C3C-A591-67E70524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BF8"/>
    <w:pPr>
      <w:spacing w:after="120" w:line="276" w:lineRule="auto"/>
    </w:pPr>
    <w:rPr>
      <w:rFonts w:ascii="Calibri" w:hAnsi="Calibri" w:cs="Calibri"/>
      <w:color w:val="283E24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C62"/>
    <w:pPr>
      <w:keepNext/>
      <w:keepLines/>
      <w:spacing w:before="240"/>
      <w:outlineLvl w:val="0"/>
    </w:pPr>
    <w:rPr>
      <w:rFonts w:eastAsiaTheme="majorEastAsi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BF6"/>
    <w:pPr>
      <w:keepNext/>
      <w:keepLines/>
      <w:spacing w:before="40" w:line="360" w:lineRule="auto"/>
      <w:outlineLvl w:val="1"/>
    </w:pPr>
    <w:rPr>
      <w:rFonts w:eastAsiaTheme="majorEastAsia"/>
      <w:b/>
      <w:bCs/>
      <w:color w:val="707A00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778"/>
    <w:pPr>
      <w:spacing w:line="360" w:lineRule="auto"/>
      <w:outlineLvl w:val="2"/>
    </w:pPr>
    <w:rPr>
      <w:color w:val="707A00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42F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B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42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35B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42F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73C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42F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73C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42F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1653B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42F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1653B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mall Woods table"/>
    <w:basedOn w:val="TableNormal"/>
    <w:uiPriority w:val="39"/>
    <w:rsid w:val="00842FD8"/>
    <w:pPr>
      <w:spacing w:after="0" w:line="240" w:lineRule="auto"/>
      <w:jc w:val="center"/>
    </w:pPr>
    <w:rPr>
      <w:color w:val="283E24" w:themeColor="text1"/>
    </w:rPr>
    <w:tblPr>
      <w:tblBorders>
        <w:top w:val="single" w:sz="4" w:space="0" w:color="283E24" w:themeColor="text1"/>
        <w:left w:val="single" w:sz="4" w:space="0" w:color="283E24" w:themeColor="text1"/>
        <w:bottom w:val="single" w:sz="4" w:space="0" w:color="283E24" w:themeColor="text1"/>
        <w:right w:val="single" w:sz="4" w:space="0" w:color="283E24" w:themeColor="text1"/>
        <w:insideH w:val="single" w:sz="4" w:space="0" w:color="283E24" w:themeColor="text1"/>
        <w:insideV w:val="single" w:sz="4" w:space="0" w:color="283E24" w:themeColor="text1"/>
      </w:tblBorders>
    </w:tblPr>
    <w:tcPr>
      <w:shd w:val="clear" w:color="auto" w:fill="auto"/>
      <w:vAlign w:val="center"/>
    </w:tcPr>
  </w:style>
  <w:style w:type="character" w:customStyle="1" w:styleId="Heading1Char">
    <w:name w:val="Heading 1 Char"/>
    <w:basedOn w:val="DefaultParagraphFont"/>
    <w:link w:val="Heading1"/>
    <w:uiPriority w:val="9"/>
    <w:rsid w:val="00B11C62"/>
    <w:rPr>
      <w:rFonts w:ascii="Calibri" w:eastAsiaTheme="majorEastAsia" w:hAnsi="Calibri" w:cs="Calibri"/>
      <w:b/>
      <w:bCs/>
      <w:color w:val="283E24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5BF6"/>
    <w:rPr>
      <w:rFonts w:ascii="Calibri" w:eastAsiaTheme="majorEastAsia" w:hAnsi="Calibri" w:cs="Calibri"/>
      <w:b/>
      <w:bCs/>
      <w:color w:val="707A00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C0778"/>
    <w:rPr>
      <w:rFonts w:ascii="Calibri" w:hAnsi="Calibri" w:cs="Calibri"/>
      <w:color w:val="707A00" w:themeColor="text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2FD8"/>
    <w:rPr>
      <w:rFonts w:asciiTheme="majorHAnsi" w:eastAsiaTheme="majorEastAsia" w:hAnsiTheme="majorHAnsi" w:cstheme="majorBidi"/>
      <w:i/>
      <w:iCs/>
      <w:color w:val="535B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42FD8"/>
    <w:rPr>
      <w:rFonts w:asciiTheme="majorHAnsi" w:eastAsiaTheme="majorEastAsia" w:hAnsiTheme="majorHAnsi" w:cstheme="majorBidi"/>
      <w:color w:val="535B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42FD8"/>
    <w:rPr>
      <w:rFonts w:asciiTheme="majorHAnsi" w:eastAsiaTheme="majorEastAsia" w:hAnsiTheme="majorHAnsi" w:cstheme="majorBidi"/>
      <w:color w:val="373C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42FD8"/>
    <w:rPr>
      <w:rFonts w:asciiTheme="majorHAnsi" w:eastAsiaTheme="majorEastAsia" w:hAnsiTheme="majorHAnsi" w:cstheme="majorBidi"/>
      <w:i/>
      <w:iCs/>
      <w:color w:val="373C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42FD8"/>
    <w:rPr>
      <w:rFonts w:asciiTheme="majorHAnsi" w:eastAsiaTheme="majorEastAsia" w:hAnsiTheme="majorHAnsi" w:cstheme="majorBidi"/>
      <w:color w:val="41653B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42FD8"/>
    <w:rPr>
      <w:rFonts w:asciiTheme="majorHAnsi" w:eastAsiaTheme="majorEastAsia" w:hAnsiTheme="majorHAnsi" w:cstheme="majorBidi"/>
      <w:i/>
      <w:iCs/>
      <w:color w:val="41653B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2FD8"/>
    <w:pPr>
      <w:spacing w:after="200"/>
    </w:pPr>
    <w:rPr>
      <w:i/>
      <w:iCs/>
      <w:color w:val="707A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2FFA"/>
    <w:pPr>
      <w:contextualSpacing/>
    </w:pPr>
    <w:rPr>
      <w:rFonts w:eastAsiaTheme="majorEastAsia"/>
      <w:b/>
      <w:bCs/>
      <w:noProof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02FFA"/>
    <w:rPr>
      <w:rFonts w:ascii="Calibri" w:eastAsiaTheme="majorEastAsia" w:hAnsi="Calibri" w:cs="Calibri"/>
      <w:b/>
      <w:bCs/>
      <w:noProof/>
      <w:color w:val="283E24" w:themeColor="text1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rsid w:val="00842FD8"/>
    <w:pPr>
      <w:numPr>
        <w:ilvl w:val="1"/>
      </w:numPr>
    </w:pPr>
    <w:rPr>
      <w:rFonts w:eastAsiaTheme="minorEastAsia"/>
      <w:color w:val="639959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2FD8"/>
    <w:rPr>
      <w:rFonts w:eastAsiaTheme="minorEastAsia"/>
      <w:color w:val="639959" w:themeColor="text1" w:themeTint="A5"/>
      <w:spacing w:val="15"/>
    </w:rPr>
  </w:style>
  <w:style w:type="character" w:styleId="Strong">
    <w:name w:val="Strong"/>
    <w:basedOn w:val="DefaultParagraphFont"/>
    <w:uiPriority w:val="22"/>
    <w:rsid w:val="00842FD8"/>
    <w:rPr>
      <w:b/>
      <w:bCs/>
    </w:rPr>
  </w:style>
  <w:style w:type="character" w:styleId="Emphasis">
    <w:name w:val="Emphasis"/>
    <w:basedOn w:val="BookTitle"/>
    <w:uiPriority w:val="20"/>
    <w:qFormat/>
    <w:rsid w:val="002E6568"/>
    <w:rPr>
      <w:i/>
      <w:iCs/>
    </w:rPr>
  </w:style>
  <w:style w:type="paragraph" w:styleId="NoSpacing">
    <w:name w:val="No Spacing"/>
    <w:uiPriority w:val="1"/>
    <w:rsid w:val="00842F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044E3F"/>
  </w:style>
  <w:style w:type="character" w:customStyle="1" w:styleId="QuoteChar">
    <w:name w:val="Quote Char"/>
    <w:basedOn w:val="DefaultParagraphFont"/>
    <w:link w:val="Quote"/>
    <w:uiPriority w:val="29"/>
    <w:rsid w:val="00044E3F"/>
    <w:rPr>
      <w:color w:val="283E24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842FD8"/>
    <w:pPr>
      <w:pBdr>
        <w:top w:val="single" w:sz="4" w:space="10" w:color="707A00" w:themeColor="accent1"/>
        <w:bottom w:val="single" w:sz="4" w:space="10" w:color="707A00" w:themeColor="accent1"/>
      </w:pBdr>
      <w:spacing w:before="360" w:after="360"/>
      <w:ind w:left="864" w:right="864"/>
      <w:jc w:val="center"/>
    </w:pPr>
    <w:rPr>
      <w:i/>
      <w:iCs/>
      <w:color w:val="707A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FD8"/>
    <w:rPr>
      <w:i/>
      <w:iCs/>
      <w:color w:val="707A00" w:themeColor="accent1"/>
    </w:rPr>
  </w:style>
  <w:style w:type="character" w:styleId="SubtleEmphasis">
    <w:name w:val="Subtle Emphasis"/>
    <w:basedOn w:val="DefaultParagraphFont"/>
    <w:uiPriority w:val="19"/>
    <w:rsid w:val="00842FD8"/>
    <w:rPr>
      <w:i/>
      <w:iCs/>
      <w:color w:val="527F4A" w:themeColor="text1" w:themeTint="BF"/>
    </w:rPr>
  </w:style>
  <w:style w:type="character" w:styleId="IntenseEmphasis">
    <w:name w:val="Intense Emphasis"/>
    <w:basedOn w:val="DefaultParagraphFont"/>
    <w:uiPriority w:val="21"/>
    <w:rsid w:val="00842FD8"/>
    <w:rPr>
      <w:i/>
      <w:iCs/>
      <w:color w:val="707A00" w:themeColor="accent1"/>
    </w:rPr>
  </w:style>
  <w:style w:type="character" w:styleId="SubtleReference">
    <w:name w:val="Subtle Reference"/>
    <w:basedOn w:val="DefaultParagraphFont"/>
    <w:uiPriority w:val="31"/>
    <w:rsid w:val="00842FD8"/>
    <w:rPr>
      <w:smallCaps/>
      <w:color w:val="639959" w:themeColor="text1" w:themeTint="A5"/>
    </w:rPr>
  </w:style>
  <w:style w:type="character" w:styleId="IntenseReference">
    <w:name w:val="Intense Reference"/>
    <w:basedOn w:val="DefaultParagraphFont"/>
    <w:uiPriority w:val="32"/>
    <w:rsid w:val="00842FD8"/>
    <w:rPr>
      <w:b/>
      <w:bCs/>
      <w:smallCaps/>
      <w:color w:val="707A00" w:themeColor="accent1"/>
      <w:spacing w:val="5"/>
    </w:rPr>
  </w:style>
  <w:style w:type="character" w:styleId="BookTitle">
    <w:name w:val="Book Title"/>
    <w:uiPriority w:val="33"/>
    <w:rsid w:val="00044E3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50BD6"/>
  </w:style>
  <w:style w:type="paragraph" w:styleId="ListParagraph">
    <w:name w:val="List Paragraph"/>
    <w:basedOn w:val="Normal"/>
    <w:uiPriority w:val="34"/>
    <w:qFormat/>
    <w:rsid w:val="002E6568"/>
    <w:pPr>
      <w:numPr>
        <w:numId w:val="1"/>
      </w:numPr>
      <w:spacing w:line="36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C7508C"/>
    <w:rPr>
      <w:rFonts w:ascii="Calibri" w:hAnsi="Calibri"/>
      <w:color w:val="707A00" w:themeColor="text2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33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315"/>
    <w:rPr>
      <w:color w:val="283E24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508A"/>
    <w:rPr>
      <w:color w:val="605E5C"/>
      <w:shd w:val="clear" w:color="auto" w:fill="E1DFDD"/>
    </w:rPr>
  </w:style>
  <w:style w:type="paragraph" w:styleId="TOC1">
    <w:name w:val="toc 1"/>
    <w:basedOn w:val="Heading2"/>
    <w:next w:val="Normal"/>
    <w:autoRedefine/>
    <w:uiPriority w:val="39"/>
    <w:unhideWhenUsed/>
    <w:rsid w:val="00746E3A"/>
    <w:pPr>
      <w:tabs>
        <w:tab w:val="right" w:leader="dot" w:pos="9016"/>
      </w:tabs>
    </w:pPr>
    <w:rPr>
      <w:noProof/>
    </w:rPr>
  </w:style>
  <w:style w:type="paragraph" w:styleId="TOC2">
    <w:name w:val="toc 2"/>
    <w:basedOn w:val="Heading3"/>
    <w:next w:val="Normal"/>
    <w:autoRedefine/>
    <w:uiPriority w:val="39"/>
    <w:unhideWhenUsed/>
    <w:rsid w:val="00350BD6"/>
  </w:style>
  <w:style w:type="paragraph" w:styleId="TOC3">
    <w:name w:val="toc 3"/>
    <w:basedOn w:val="Normal"/>
    <w:next w:val="Normal"/>
    <w:autoRedefine/>
    <w:uiPriority w:val="39"/>
    <w:unhideWhenUsed/>
    <w:rsid w:val="00350BD6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CD0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84E"/>
    <w:rPr>
      <w:rFonts w:ascii="Calibri" w:hAnsi="Calibri" w:cs="Calibri"/>
      <w:sz w:val="24"/>
      <w:szCs w:val="24"/>
    </w:rPr>
  </w:style>
  <w:style w:type="paragraph" w:customStyle="1" w:styleId="Link">
    <w:name w:val="Link"/>
    <w:basedOn w:val="Normal"/>
    <w:link w:val="LinkChar"/>
    <w:qFormat/>
    <w:rsid w:val="00042337"/>
    <w:rPr>
      <w:b/>
      <w:bCs/>
      <w:color w:val="707A00" w:themeColor="text2"/>
    </w:rPr>
  </w:style>
  <w:style w:type="character" w:customStyle="1" w:styleId="LinkChar">
    <w:name w:val="Link Char"/>
    <w:basedOn w:val="DefaultParagraphFont"/>
    <w:link w:val="Link"/>
    <w:rsid w:val="00042337"/>
    <w:rPr>
      <w:rFonts w:ascii="Calibri" w:hAnsi="Calibri" w:cs="Calibri"/>
      <w:b/>
      <w:bCs/>
      <w:color w:val="707A00" w:themeColor="text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0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71C"/>
    <w:rPr>
      <w:rFonts w:ascii="Calibri" w:hAnsi="Calibri" w:cs="Calibri"/>
      <w:color w:val="283E24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71C"/>
    <w:rPr>
      <w:rFonts w:ascii="Calibri" w:hAnsi="Calibri" w:cs="Calibri"/>
      <w:b/>
      <w:bCs/>
      <w:color w:val="283E24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120B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33AB9"/>
    <w:pPr>
      <w:spacing w:after="0" w:line="240" w:lineRule="auto"/>
    </w:pPr>
    <w:rPr>
      <w:rFonts w:ascii="Calibri" w:hAnsi="Calibri" w:cs="Calibri"/>
      <w:color w:val="283E24" w:themeColor="text1"/>
      <w:sz w:val="24"/>
      <w:szCs w:val="24"/>
    </w:rPr>
  </w:style>
  <w:style w:type="paragraph" w:customStyle="1" w:styleId="pf0">
    <w:name w:val="pf0"/>
    <w:basedOn w:val="Normal"/>
    <w:rsid w:val="0028116C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color w:val="auto"/>
      <w:lang w:eastAsia="en-GB"/>
    </w:rPr>
  </w:style>
  <w:style w:type="paragraph" w:customStyle="1" w:styleId="pf1">
    <w:name w:val="pf1"/>
    <w:basedOn w:val="Normal"/>
    <w:rsid w:val="0028116C"/>
    <w:pPr>
      <w:spacing w:before="100" w:beforeAutospacing="1" w:after="100" w:afterAutospacing="1" w:line="240" w:lineRule="auto"/>
      <w:ind w:left="1080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cf01">
    <w:name w:val="cf01"/>
    <w:basedOn w:val="DefaultParagraphFont"/>
    <w:rsid w:val="0028116C"/>
    <w:rPr>
      <w:rFonts w:ascii="Segoe UI" w:hAnsi="Segoe UI" w:cs="Segoe UI" w:hint="default"/>
      <w:color w:val="283E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mallwoodsassociation.sharepoint.com/SWA%20Office%20Templates/CL_English%20Job%20description%20template.dotx" TargetMode="External"/></Relationships>
</file>

<file path=word/theme/theme1.xml><?xml version="1.0" encoding="utf-8"?>
<a:theme xmlns:a="http://schemas.openxmlformats.org/drawingml/2006/main" name="Facet">
  <a:themeElements>
    <a:clrScheme name="Custom 2">
      <a:dk1>
        <a:srgbClr val="283E24"/>
      </a:dk1>
      <a:lt1>
        <a:srgbClr val="FAFAFA"/>
      </a:lt1>
      <a:dk2>
        <a:srgbClr val="707A00"/>
      </a:dk2>
      <a:lt2>
        <a:srgbClr val="BDBF00"/>
      </a:lt2>
      <a:accent1>
        <a:srgbClr val="707A00"/>
      </a:accent1>
      <a:accent2>
        <a:srgbClr val="BBA590"/>
      </a:accent2>
      <a:accent3>
        <a:srgbClr val="E5AB58"/>
      </a:accent3>
      <a:accent4>
        <a:srgbClr val="FFD7D1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Small Woods system brand fonts">
      <a:majorFont>
        <a:latin typeface="Cambria"/>
        <a:ea typeface=""/>
        <a:cs typeface=""/>
      </a:majorFont>
      <a:minorFont>
        <a:latin typeface="Century Gothic"/>
        <a:ea typeface=""/>
        <a:cs typeface="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6EAAFDBAF3D498BCDFB8C368B4F15" ma:contentTypeVersion="15" ma:contentTypeDescription="Create a new document." ma:contentTypeScope="" ma:versionID="98da65d04a248061e81bd1164341def3">
  <xsd:schema xmlns:xsd="http://www.w3.org/2001/XMLSchema" xmlns:xs="http://www.w3.org/2001/XMLSchema" xmlns:p="http://schemas.microsoft.com/office/2006/metadata/properties" xmlns:ns2="7e3ecadb-c5aa-4e8d-ad41-c49c7d989df0" xmlns:ns3="3114f0e2-f9fc-42be-9935-ab56f74372e7" targetNamespace="http://schemas.microsoft.com/office/2006/metadata/properties" ma:root="true" ma:fieldsID="f1a4e81631b5f223f68f8892ac0273d6" ns2:_="" ns3:_="">
    <xsd:import namespace="7e3ecadb-c5aa-4e8d-ad41-c49c7d989df0"/>
    <xsd:import namespace="3114f0e2-f9fc-42be-9935-ab56f7437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ecadb-c5aa-4e8d-ad41-c49c7d989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1a5d6a-d3a3-499d-8913-0faa0ee32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f0e2-f9fc-42be-9935-ab56f7437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dd6159-1275-49e0-b5ad-56809f3b5f54}" ma:internalName="TaxCatchAll" ma:showField="CatchAllData" ma:web="3114f0e2-f9fc-42be-9935-ab56f7437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3ecadb-c5aa-4e8d-ad41-c49c7d989df0">
      <Terms xmlns="http://schemas.microsoft.com/office/infopath/2007/PartnerControls"/>
    </lcf76f155ced4ddcb4097134ff3c332f>
    <TaxCatchAll xmlns="3114f0e2-f9fc-42be-9935-ab56f74372e7" xsi:nil="true"/>
    <SharedWithUsers xmlns="3114f0e2-f9fc-42be-9935-ab56f74372e7">
      <UserInfo>
        <DisplayName>Helen Hedworth</DisplayName>
        <AccountId>223</AccountId>
        <AccountType/>
      </UserInfo>
      <UserInfo>
        <DisplayName>Claire Tuxworth</DisplayName>
        <AccountId>78</AccountId>
        <AccountType/>
      </UserInfo>
      <UserInfo>
        <DisplayName>Deb Cheetham</DisplayName>
        <AccountId>11</AccountId>
        <AccountType/>
      </UserInfo>
      <UserInfo>
        <DisplayName>Dave Cheetham</DisplayName>
        <AccountId>7</AccountId>
        <AccountType/>
      </UserInfo>
      <UserInfo>
        <DisplayName>Amie Andrews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C7729E-750D-44CC-9B1F-F6EE2A3CD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ecadb-c5aa-4e8d-ad41-c49c7d989df0"/>
    <ds:schemaRef ds:uri="3114f0e2-f9fc-42be-9935-ab56f7437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BBA9A-B11C-4CB7-9555-0A569D100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B2C63-F170-4541-A44C-6BDDF9516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B5960F-5AEE-4A7A-BE0F-A0771A12103C}">
  <ds:schemaRefs>
    <ds:schemaRef ds:uri="http://schemas.microsoft.com/office/2006/metadata/properties"/>
    <ds:schemaRef ds:uri="http://schemas.microsoft.com/office/infopath/2007/PartnerControls"/>
    <ds:schemaRef ds:uri="7e3ecadb-c5aa-4e8d-ad41-c49c7d989df0"/>
    <ds:schemaRef ds:uri="3114f0e2-f9fc-42be-9935-ab56f74372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CL_English%20Job%20description%20template</Template>
  <TotalTime>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Hedworth</dc:creator>
  <cp:keywords/>
  <dc:description/>
  <cp:lastModifiedBy>Emma Goldsmith</cp:lastModifiedBy>
  <cp:revision>2</cp:revision>
  <dcterms:created xsi:type="dcterms:W3CDTF">2024-05-01T18:42:00Z</dcterms:created>
  <dcterms:modified xsi:type="dcterms:W3CDTF">2024-05-01T18:42:00Z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0x010100BF16EAAFDBAF3D498BCDFB8C368B4F15</vt:lpwstr>
  </property>
</Properties>
</file>